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DDE7C" w14:textId="483FCEBC" w:rsidR="00196A3E" w:rsidRDefault="00196A3E" w:rsidP="00801CF6">
      <w:pPr>
        <w:pStyle w:val="1"/>
        <w:jc w:val="center"/>
        <w:rPr>
          <w:b/>
          <w:szCs w:val="24"/>
        </w:rPr>
      </w:pPr>
      <w:r w:rsidRPr="00666C7D">
        <w:rPr>
          <w:b/>
          <w:szCs w:val="24"/>
        </w:rPr>
        <w:t>ДОГОВОР</w:t>
      </w:r>
      <w:r w:rsidR="00C55ACE">
        <w:rPr>
          <w:b/>
          <w:szCs w:val="24"/>
        </w:rPr>
        <w:t>-</w:t>
      </w:r>
      <w:r w:rsidR="008567F6">
        <w:rPr>
          <w:b/>
          <w:szCs w:val="24"/>
        </w:rPr>
        <w:t xml:space="preserve"> ПУБЛИЧНАЯ </w:t>
      </w:r>
      <w:r w:rsidR="00C55ACE">
        <w:rPr>
          <w:b/>
          <w:szCs w:val="24"/>
        </w:rPr>
        <w:t xml:space="preserve">ОФЕРТА </w:t>
      </w:r>
      <w:r w:rsidRPr="00666C7D">
        <w:rPr>
          <w:b/>
          <w:szCs w:val="24"/>
        </w:rPr>
        <w:t xml:space="preserve">НА </w:t>
      </w:r>
      <w:r w:rsidR="006A545B">
        <w:rPr>
          <w:b/>
          <w:szCs w:val="24"/>
        </w:rPr>
        <w:t>ОКАЗАНИ</w:t>
      </w:r>
      <w:r w:rsidR="00C148E1">
        <w:rPr>
          <w:b/>
          <w:szCs w:val="24"/>
        </w:rPr>
        <w:t>Е</w:t>
      </w:r>
      <w:r w:rsidR="006A545B">
        <w:rPr>
          <w:b/>
          <w:szCs w:val="24"/>
        </w:rPr>
        <w:t xml:space="preserve"> УСЛУГ</w:t>
      </w:r>
      <w:r w:rsidR="00D76F56" w:rsidRPr="00666C7D">
        <w:rPr>
          <w:b/>
          <w:szCs w:val="24"/>
        </w:rPr>
        <w:t xml:space="preserve"> </w:t>
      </w:r>
      <w:r w:rsidR="00C148E1">
        <w:rPr>
          <w:b/>
          <w:szCs w:val="24"/>
        </w:rPr>
        <w:t>ПО МЕТРОЛОГИЧЕСКОМУ И СЕРВИСНОМ</w:t>
      </w:r>
      <w:r w:rsidR="006E661F">
        <w:rPr>
          <w:b/>
          <w:szCs w:val="24"/>
        </w:rPr>
        <w:t xml:space="preserve">У </w:t>
      </w:r>
      <w:r w:rsidR="00C148E1">
        <w:rPr>
          <w:b/>
          <w:szCs w:val="24"/>
        </w:rPr>
        <w:t>ОБСЛУЖИВАЮ СРЕДСТВ ИЗМЕРЕНИЙ</w:t>
      </w:r>
    </w:p>
    <w:p w14:paraId="6075B406" w14:textId="77777777" w:rsidR="00801CF6" w:rsidRPr="00801CF6" w:rsidRDefault="00801CF6" w:rsidP="00801CF6"/>
    <w:p w14:paraId="1E882B84" w14:textId="4EA87E74" w:rsidR="00196A3E" w:rsidRDefault="006A545B" w:rsidP="006D5861">
      <w:pPr>
        <w:rPr>
          <w:sz w:val="24"/>
          <w:szCs w:val="24"/>
        </w:rPr>
      </w:pPr>
      <w:r>
        <w:rPr>
          <w:sz w:val="24"/>
          <w:szCs w:val="24"/>
        </w:rPr>
        <w:t>г. Красногорск</w:t>
      </w:r>
      <w:r w:rsidR="00196A3E" w:rsidRPr="00666C7D">
        <w:rPr>
          <w:sz w:val="24"/>
          <w:szCs w:val="24"/>
        </w:rPr>
        <w:t xml:space="preserve">                                                         </w:t>
      </w:r>
      <w:r w:rsidR="000F0881">
        <w:rPr>
          <w:sz w:val="24"/>
          <w:szCs w:val="24"/>
        </w:rPr>
        <w:t xml:space="preserve">        </w:t>
      </w:r>
      <w:r w:rsidR="00196A3E" w:rsidRPr="00666C7D">
        <w:rPr>
          <w:sz w:val="24"/>
          <w:szCs w:val="24"/>
        </w:rPr>
        <w:t xml:space="preserve">                              </w:t>
      </w:r>
      <w:r w:rsidR="006D5861">
        <w:rPr>
          <w:sz w:val="24"/>
          <w:szCs w:val="24"/>
        </w:rPr>
        <w:t xml:space="preserve">             </w:t>
      </w:r>
      <w:r w:rsidR="004079C6">
        <w:rPr>
          <w:sz w:val="24"/>
          <w:szCs w:val="24"/>
        </w:rPr>
        <w:t xml:space="preserve">  </w:t>
      </w:r>
      <w:r w:rsidR="004079C6" w:rsidRPr="00666C7D">
        <w:rPr>
          <w:sz w:val="24"/>
          <w:szCs w:val="24"/>
        </w:rPr>
        <w:t>«</w:t>
      </w:r>
      <w:r w:rsidR="00C148E1">
        <w:rPr>
          <w:sz w:val="24"/>
          <w:szCs w:val="24"/>
        </w:rPr>
        <w:t>04</w:t>
      </w:r>
      <w:r w:rsidR="00196A3E" w:rsidRPr="006A545B">
        <w:rPr>
          <w:sz w:val="24"/>
          <w:szCs w:val="24"/>
        </w:rPr>
        <w:t>»</w:t>
      </w:r>
      <w:r w:rsidR="008567F6">
        <w:rPr>
          <w:sz w:val="24"/>
          <w:szCs w:val="24"/>
        </w:rPr>
        <w:t xml:space="preserve"> м</w:t>
      </w:r>
      <w:r w:rsidR="00C148E1">
        <w:rPr>
          <w:sz w:val="24"/>
          <w:szCs w:val="24"/>
        </w:rPr>
        <w:t>арта</w:t>
      </w:r>
      <w:r w:rsidR="008567F6">
        <w:rPr>
          <w:sz w:val="24"/>
          <w:szCs w:val="24"/>
        </w:rPr>
        <w:t xml:space="preserve"> </w:t>
      </w:r>
      <w:r w:rsidR="00236C87" w:rsidRPr="006A545B">
        <w:rPr>
          <w:sz w:val="24"/>
          <w:szCs w:val="24"/>
        </w:rPr>
        <w:t>20</w:t>
      </w:r>
      <w:r w:rsidR="008567F6">
        <w:rPr>
          <w:sz w:val="24"/>
          <w:szCs w:val="24"/>
        </w:rPr>
        <w:t>26</w:t>
      </w:r>
      <w:r w:rsidR="00196A3E" w:rsidRPr="006A545B">
        <w:rPr>
          <w:sz w:val="24"/>
          <w:szCs w:val="24"/>
        </w:rPr>
        <w:t xml:space="preserve"> г.</w:t>
      </w:r>
    </w:p>
    <w:p w14:paraId="6CC55414" w14:textId="77777777" w:rsidR="00AB134D" w:rsidRPr="00666C7D" w:rsidRDefault="00AB134D" w:rsidP="006D5861">
      <w:pPr>
        <w:rPr>
          <w:sz w:val="24"/>
          <w:szCs w:val="24"/>
        </w:rPr>
      </w:pPr>
    </w:p>
    <w:p w14:paraId="5A5562A6" w14:textId="37CEC6FA" w:rsidR="008567F6" w:rsidRPr="006E661F" w:rsidRDefault="008567F6" w:rsidP="006E661F">
      <w:pPr>
        <w:pStyle w:val="ab"/>
        <w:numPr>
          <w:ilvl w:val="0"/>
          <w:numId w:val="19"/>
        </w:numPr>
        <w:jc w:val="both"/>
        <w:rPr>
          <w:b/>
          <w:bCs/>
          <w:sz w:val="24"/>
          <w:szCs w:val="24"/>
        </w:rPr>
      </w:pPr>
      <w:r w:rsidRPr="008567F6">
        <w:rPr>
          <w:b/>
          <w:bCs/>
          <w:sz w:val="24"/>
          <w:szCs w:val="24"/>
        </w:rPr>
        <w:t>ОБЩИЕ ПОЛОЖЕНИ</w:t>
      </w:r>
      <w:r w:rsidR="006E661F">
        <w:rPr>
          <w:b/>
          <w:bCs/>
          <w:sz w:val="24"/>
          <w:szCs w:val="24"/>
        </w:rPr>
        <w:t>Е</w:t>
      </w:r>
    </w:p>
    <w:p w14:paraId="5B4B46FA" w14:textId="3C32E32D" w:rsidR="0009267D" w:rsidRPr="004369CE" w:rsidRDefault="004369CE" w:rsidP="006E661F">
      <w:pPr>
        <w:ind w:firstLine="340"/>
        <w:jc w:val="both"/>
        <w:rPr>
          <w:sz w:val="24"/>
          <w:szCs w:val="24"/>
        </w:rPr>
      </w:pPr>
      <w:r w:rsidRPr="004369CE">
        <w:rPr>
          <w:sz w:val="24"/>
          <w:szCs w:val="24"/>
        </w:rPr>
        <w:t>1.</w:t>
      </w:r>
      <w:r>
        <w:rPr>
          <w:sz w:val="24"/>
          <w:szCs w:val="24"/>
        </w:rPr>
        <w:t xml:space="preserve">1. </w:t>
      </w:r>
      <w:r w:rsidR="008567F6" w:rsidRPr="004369CE">
        <w:rPr>
          <w:sz w:val="24"/>
          <w:szCs w:val="24"/>
        </w:rPr>
        <w:t xml:space="preserve">Настоящий публичный договор (далее — Оферта) представляет собой официальное предложение Общества с ограниченной ответственностью «БЮРО ТОЧНОСТИ» (ИНН 9713034200, ОГРН 1267700073970), </w:t>
      </w:r>
      <w:r w:rsidR="00196A3E" w:rsidRPr="004369CE">
        <w:rPr>
          <w:sz w:val="24"/>
          <w:szCs w:val="24"/>
        </w:rPr>
        <w:t>именуемо</w:t>
      </w:r>
      <w:r w:rsidR="0009267D" w:rsidRPr="004369CE">
        <w:rPr>
          <w:sz w:val="24"/>
          <w:szCs w:val="24"/>
        </w:rPr>
        <w:t>го</w:t>
      </w:r>
      <w:r w:rsidR="00196A3E" w:rsidRPr="004369CE">
        <w:rPr>
          <w:sz w:val="24"/>
          <w:szCs w:val="24"/>
        </w:rPr>
        <w:t xml:space="preserve"> в дальнейшем «Исполнитель», в лице </w:t>
      </w:r>
      <w:r w:rsidR="006D5861" w:rsidRPr="004369CE">
        <w:rPr>
          <w:sz w:val="24"/>
          <w:szCs w:val="24"/>
        </w:rPr>
        <w:t xml:space="preserve">Генерального директора </w:t>
      </w:r>
      <w:r w:rsidR="0006235D" w:rsidRPr="004369CE">
        <w:rPr>
          <w:sz w:val="24"/>
          <w:szCs w:val="24"/>
        </w:rPr>
        <w:t>Герасимова Андрея Александровича</w:t>
      </w:r>
      <w:r w:rsidR="00196A3E" w:rsidRPr="004369CE">
        <w:rPr>
          <w:sz w:val="24"/>
          <w:szCs w:val="24"/>
        </w:rPr>
        <w:t xml:space="preserve">, действующего на основании </w:t>
      </w:r>
      <w:r w:rsidR="006D5861" w:rsidRPr="004369CE">
        <w:rPr>
          <w:sz w:val="24"/>
          <w:szCs w:val="24"/>
        </w:rPr>
        <w:t>Устава</w:t>
      </w:r>
      <w:r w:rsidR="0009267D" w:rsidRPr="004369CE">
        <w:rPr>
          <w:sz w:val="24"/>
          <w:szCs w:val="24"/>
        </w:rPr>
        <w:t>,</w:t>
      </w:r>
      <w:r w:rsidR="008567F6" w:rsidRPr="004369CE">
        <w:rPr>
          <w:sz w:val="24"/>
          <w:szCs w:val="24"/>
        </w:rPr>
        <w:t xml:space="preserve"> заключить договор оказания платных метрологических услуг </w:t>
      </w:r>
      <w:r w:rsidR="0009267D" w:rsidRPr="004369CE">
        <w:rPr>
          <w:sz w:val="24"/>
          <w:szCs w:val="24"/>
        </w:rPr>
        <w:t xml:space="preserve">(далее – Услуги) </w:t>
      </w:r>
      <w:r w:rsidR="008567F6" w:rsidRPr="004369CE">
        <w:rPr>
          <w:sz w:val="24"/>
          <w:szCs w:val="24"/>
        </w:rPr>
        <w:t>любому юридическому лицу, индивидуальному</w:t>
      </w:r>
      <w:r w:rsidR="0056102A">
        <w:rPr>
          <w:sz w:val="24"/>
          <w:szCs w:val="24"/>
        </w:rPr>
        <w:t xml:space="preserve"> предпринимателю</w:t>
      </w:r>
      <w:r w:rsidR="008567F6" w:rsidRPr="004369CE">
        <w:rPr>
          <w:sz w:val="24"/>
          <w:szCs w:val="24"/>
        </w:rPr>
        <w:t xml:space="preserve"> или физическому лицу</w:t>
      </w:r>
      <w:r w:rsidR="0009267D" w:rsidRPr="004369CE">
        <w:rPr>
          <w:sz w:val="24"/>
          <w:szCs w:val="24"/>
        </w:rPr>
        <w:t xml:space="preserve"> (далее – Заказчик)</w:t>
      </w:r>
      <w:r w:rsidR="00316B1A" w:rsidRPr="004369CE">
        <w:rPr>
          <w:sz w:val="24"/>
          <w:szCs w:val="24"/>
        </w:rPr>
        <w:t xml:space="preserve">, </w:t>
      </w:r>
      <w:r w:rsidR="008567F6" w:rsidRPr="004369CE">
        <w:rPr>
          <w:sz w:val="24"/>
          <w:szCs w:val="24"/>
        </w:rPr>
        <w:t xml:space="preserve">которое получает или планирует получать </w:t>
      </w:r>
      <w:r w:rsidR="0009267D" w:rsidRPr="004369CE">
        <w:rPr>
          <w:sz w:val="24"/>
          <w:szCs w:val="24"/>
        </w:rPr>
        <w:t>Услуги Исполнителя.</w:t>
      </w:r>
    </w:p>
    <w:p w14:paraId="2357490B" w14:textId="1DB49895" w:rsidR="00DE04FE" w:rsidRDefault="004369CE" w:rsidP="006E661F">
      <w:pPr>
        <w:ind w:firstLine="340"/>
        <w:jc w:val="both"/>
        <w:rPr>
          <w:sz w:val="24"/>
          <w:szCs w:val="24"/>
        </w:rPr>
      </w:pPr>
      <w:r w:rsidRPr="004369CE">
        <w:rPr>
          <w:sz w:val="24"/>
          <w:szCs w:val="24"/>
        </w:rPr>
        <w:t xml:space="preserve">1.2. Полным и безоговорочным акцептом </w:t>
      </w:r>
      <w:r w:rsidR="00DE04FE">
        <w:rPr>
          <w:sz w:val="24"/>
          <w:szCs w:val="24"/>
        </w:rPr>
        <w:t xml:space="preserve">(принятием) </w:t>
      </w:r>
      <w:r w:rsidRPr="004369CE">
        <w:rPr>
          <w:sz w:val="24"/>
          <w:szCs w:val="24"/>
        </w:rPr>
        <w:t>настоящей Оферты</w:t>
      </w:r>
      <w:r w:rsidR="00DE04FE">
        <w:rPr>
          <w:sz w:val="24"/>
          <w:szCs w:val="24"/>
        </w:rPr>
        <w:t xml:space="preserve"> </w:t>
      </w:r>
      <w:r w:rsidR="00DE04FE" w:rsidRPr="00DE04FE">
        <w:rPr>
          <w:sz w:val="24"/>
          <w:szCs w:val="24"/>
        </w:rPr>
        <w:t>считается совершение Заказчиком одного из следующих действий: оплата услуг по выставленному счету, подписанной Заявки по форме Приложения № 1; сдача средств измерения Исполнителю по Акту приема-передачи</w:t>
      </w:r>
      <w:r w:rsidR="00DE04FE">
        <w:rPr>
          <w:sz w:val="24"/>
          <w:szCs w:val="24"/>
        </w:rPr>
        <w:t xml:space="preserve">. </w:t>
      </w:r>
    </w:p>
    <w:p w14:paraId="09420BE0" w14:textId="044BCE66" w:rsidR="006E661F" w:rsidRDefault="006E661F" w:rsidP="006E661F">
      <w:pPr>
        <w:ind w:firstLine="340"/>
        <w:jc w:val="both"/>
        <w:rPr>
          <w:sz w:val="24"/>
          <w:szCs w:val="24"/>
        </w:rPr>
      </w:pPr>
      <w:r>
        <w:rPr>
          <w:sz w:val="24"/>
          <w:szCs w:val="24"/>
        </w:rPr>
        <w:t xml:space="preserve">1.3. </w:t>
      </w:r>
      <w:r w:rsidRPr="006E661F">
        <w:rPr>
          <w:sz w:val="24"/>
          <w:szCs w:val="24"/>
        </w:rPr>
        <w:t>В соответствии с пунктом 2 статьи 437 Гражданского кодекса Российской Федерации (далее — ГК РФ) данный документ является публичной Офертой, и в случае принятия изложенных ниже условий и оплаты услуг Исполнителя, лицо, осуществившее Акцепт настоящей Оферты, становится Заказчиком (в соответствии с пунктом 3 статьи 438 ГК РФ акцепт Оферты равносилен заключению договора на условиях, изложенных в Оферте, что безоговорочно принимается сторонами).</w:t>
      </w:r>
    </w:p>
    <w:p w14:paraId="4F9BD37B" w14:textId="3D7E425A" w:rsidR="00C148E1" w:rsidRDefault="00C148E1" w:rsidP="006E661F">
      <w:pPr>
        <w:ind w:firstLine="340"/>
        <w:jc w:val="both"/>
        <w:rPr>
          <w:sz w:val="24"/>
          <w:szCs w:val="24"/>
        </w:rPr>
      </w:pPr>
      <w:r w:rsidRPr="00C148E1">
        <w:rPr>
          <w:sz w:val="24"/>
          <w:szCs w:val="24"/>
        </w:rPr>
        <w:t>1.</w:t>
      </w:r>
      <w:r w:rsidR="006E661F">
        <w:rPr>
          <w:sz w:val="24"/>
          <w:szCs w:val="24"/>
        </w:rPr>
        <w:t>4</w:t>
      </w:r>
      <w:r w:rsidRPr="00C148E1">
        <w:rPr>
          <w:sz w:val="24"/>
          <w:szCs w:val="24"/>
        </w:rPr>
        <w:t>. Исполнитель обязуется оказать Заказчику в соответствии с заявкой и действующими нормативными актами Российской Федерации в области обеспечения единства измерений платные метрологические услуги: поверка,</w:t>
      </w:r>
      <w:r w:rsidR="00150C4D">
        <w:rPr>
          <w:sz w:val="24"/>
          <w:szCs w:val="24"/>
        </w:rPr>
        <w:t xml:space="preserve"> </w:t>
      </w:r>
      <w:r w:rsidRPr="00C148E1">
        <w:rPr>
          <w:sz w:val="24"/>
          <w:szCs w:val="24"/>
        </w:rPr>
        <w:t>средств измерений (СИ); сервисные услуги: техническое обслуживание, диагностика, ремонт, восстановление работоспособности СИ.</w:t>
      </w:r>
    </w:p>
    <w:p w14:paraId="7B04EC8F" w14:textId="6FD457A6" w:rsidR="004369CE" w:rsidRPr="004369CE" w:rsidRDefault="00C148E1" w:rsidP="006E661F">
      <w:pPr>
        <w:ind w:firstLine="340"/>
        <w:jc w:val="both"/>
        <w:rPr>
          <w:sz w:val="24"/>
          <w:szCs w:val="24"/>
        </w:rPr>
      </w:pPr>
      <w:r w:rsidRPr="00C148E1">
        <w:rPr>
          <w:sz w:val="24"/>
          <w:szCs w:val="24"/>
        </w:rPr>
        <w:t xml:space="preserve">Услуги считаются оказанными надлежащим образом после подписания сторонами акта </w:t>
      </w:r>
      <w:r w:rsidR="005F70CB">
        <w:rPr>
          <w:sz w:val="24"/>
          <w:szCs w:val="24"/>
        </w:rPr>
        <w:t>приема-передачи</w:t>
      </w:r>
      <w:r w:rsidRPr="00C148E1">
        <w:rPr>
          <w:sz w:val="24"/>
          <w:szCs w:val="24"/>
        </w:rPr>
        <w:t xml:space="preserve"> оказанных услуг.</w:t>
      </w:r>
    </w:p>
    <w:p w14:paraId="17218A68" w14:textId="161F1944" w:rsidR="00C001B4" w:rsidRDefault="004369CE" w:rsidP="006E661F">
      <w:pPr>
        <w:ind w:firstLine="340"/>
        <w:jc w:val="both"/>
        <w:rPr>
          <w:sz w:val="24"/>
          <w:szCs w:val="24"/>
        </w:rPr>
      </w:pPr>
      <w:r w:rsidRPr="00C001B4">
        <w:rPr>
          <w:sz w:val="24"/>
          <w:szCs w:val="24"/>
        </w:rPr>
        <w:t>1.</w:t>
      </w:r>
      <w:r w:rsidR="006E661F">
        <w:rPr>
          <w:sz w:val="24"/>
          <w:szCs w:val="24"/>
        </w:rPr>
        <w:t>5</w:t>
      </w:r>
      <w:r w:rsidRPr="00C001B4">
        <w:rPr>
          <w:sz w:val="24"/>
          <w:szCs w:val="24"/>
        </w:rPr>
        <w:t>. Исполнитель и Заказчик предоставляют взаимные гарантии своей право- и дееспособности, необходимые для заключения и исполнения настоящего Договора.</w:t>
      </w:r>
    </w:p>
    <w:p w14:paraId="4218FD9A" w14:textId="06F2D435" w:rsidR="007E3A3B" w:rsidRDefault="007E3A3B" w:rsidP="006E661F">
      <w:pPr>
        <w:ind w:firstLine="340"/>
        <w:jc w:val="both"/>
        <w:rPr>
          <w:b/>
          <w:bCs/>
          <w:sz w:val="24"/>
          <w:szCs w:val="24"/>
        </w:rPr>
      </w:pPr>
      <w:r w:rsidRPr="007E3A3B">
        <w:rPr>
          <w:b/>
          <w:bCs/>
          <w:sz w:val="24"/>
          <w:szCs w:val="24"/>
        </w:rPr>
        <w:t>2. ОПРЕДЕЛЕНИЯ И ТЕРМИНЫ</w:t>
      </w:r>
    </w:p>
    <w:p w14:paraId="5FE5617B" w14:textId="77777777" w:rsidR="007E3A3B" w:rsidRPr="007E3A3B" w:rsidRDefault="007E3A3B" w:rsidP="007E3A3B">
      <w:pPr>
        <w:ind w:firstLine="340"/>
        <w:jc w:val="both"/>
        <w:rPr>
          <w:sz w:val="24"/>
          <w:szCs w:val="24"/>
        </w:rPr>
      </w:pPr>
      <w:r w:rsidRPr="007E3A3B">
        <w:rPr>
          <w:sz w:val="24"/>
          <w:szCs w:val="24"/>
        </w:rPr>
        <w:t>2.1. В целях единого понимания настоящей Оферты нижеприведенные термины используются в следующем значении:</w:t>
      </w:r>
    </w:p>
    <w:p w14:paraId="7DD9903C" w14:textId="622259DB" w:rsidR="007E3A3B" w:rsidRDefault="004079C6" w:rsidP="007E3A3B">
      <w:pPr>
        <w:ind w:firstLine="340"/>
        <w:jc w:val="both"/>
        <w:rPr>
          <w:sz w:val="24"/>
          <w:szCs w:val="24"/>
        </w:rPr>
      </w:pPr>
      <w:r>
        <w:rPr>
          <w:b/>
          <w:bCs/>
          <w:sz w:val="24"/>
          <w:szCs w:val="24"/>
        </w:rPr>
        <w:t xml:space="preserve"> </w:t>
      </w:r>
      <w:r w:rsidR="007E3A3B" w:rsidRPr="007E3A3B">
        <w:rPr>
          <w:b/>
          <w:bCs/>
          <w:sz w:val="24"/>
          <w:szCs w:val="24"/>
        </w:rPr>
        <w:t xml:space="preserve">Оферта </w:t>
      </w:r>
      <w:r w:rsidR="007E3A3B" w:rsidRPr="007E3A3B">
        <w:rPr>
          <w:sz w:val="24"/>
          <w:szCs w:val="24"/>
        </w:rPr>
        <w:t xml:space="preserve">— настоящий публичный договор на оказание </w:t>
      </w:r>
      <w:r w:rsidR="007E3A3B">
        <w:rPr>
          <w:sz w:val="24"/>
          <w:szCs w:val="24"/>
        </w:rPr>
        <w:t xml:space="preserve">платных метрологических услуг и сервисное обслуживание средств измерений, размещенный в сети Интернет по адресу: </w:t>
      </w:r>
      <w:bookmarkStart w:id="0" w:name="_Hlk231831416"/>
      <w:bookmarkStart w:id="1" w:name="_Hlk231228101"/>
      <w:r w:rsidR="007E3A3B">
        <w:rPr>
          <w:sz w:val="24"/>
          <w:szCs w:val="24"/>
        </w:rPr>
        <w:fldChar w:fldCharType="begin"/>
      </w:r>
      <w:r w:rsidR="007E3A3B">
        <w:rPr>
          <w:sz w:val="24"/>
          <w:szCs w:val="24"/>
        </w:rPr>
        <w:instrText xml:space="preserve"> HYPERLINK "</w:instrText>
      </w:r>
      <w:r w:rsidR="007E3A3B" w:rsidRPr="007E3A3B">
        <w:rPr>
          <w:sz w:val="24"/>
          <w:szCs w:val="24"/>
        </w:rPr>
        <w:instrText>https://btoch.ru</w:instrText>
      </w:r>
      <w:r w:rsidR="007E3A3B">
        <w:rPr>
          <w:sz w:val="24"/>
          <w:szCs w:val="24"/>
        </w:rPr>
        <w:instrText xml:space="preserve">" </w:instrText>
      </w:r>
      <w:r w:rsidR="007E3A3B">
        <w:rPr>
          <w:sz w:val="24"/>
          <w:szCs w:val="24"/>
        </w:rPr>
        <w:fldChar w:fldCharType="separate"/>
      </w:r>
      <w:r w:rsidR="007E3A3B" w:rsidRPr="00D97FB5">
        <w:rPr>
          <w:rStyle w:val="ac"/>
          <w:sz w:val="24"/>
          <w:szCs w:val="24"/>
        </w:rPr>
        <w:t>btoch.ru</w:t>
      </w:r>
      <w:r w:rsidR="007E3A3B">
        <w:rPr>
          <w:sz w:val="24"/>
          <w:szCs w:val="24"/>
        </w:rPr>
        <w:fldChar w:fldCharType="end"/>
      </w:r>
      <w:bookmarkEnd w:id="0"/>
      <w:r w:rsidR="007E3A3B">
        <w:rPr>
          <w:sz w:val="24"/>
          <w:szCs w:val="24"/>
        </w:rPr>
        <w:t>,</w:t>
      </w:r>
      <w:bookmarkEnd w:id="1"/>
      <w:r w:rsidR="007E3A3B">
        <w:rPr>
          <w:sz w:val="24"/>
          <w:szCs w:val="24"/>
        </w:rPr>
        <w:t xml:space="preserve"> являющийся официальным публичным предложением Исполнителя заключить возмездный договор на указанных ниже условиях. </w:t>
      </w:r>
    </w:p>
    <w:p w14:paraId="58D25775" w14:textId="07420E71" w:rsidR="00196A3E" w:rsidRDefault="004079C6" w:rsidP="005D7EBD">
      <w:pPr>
        <w:ind w:firstLine="340"/>
        <w:jc w:val="both"/>
        <w:rPr>
          <w:sz w:val="24"/>
          <w:szCs w:val="24"/>
        </w:rPr>
      </w:pPr>
      <w:r>
        <w:rPr>
          <w:b/>
          <w:bCs/>
          <w:sz w:val="24"/>
          <w:szCs w:val="24"/>
        </w:rPr>
        <w:t xml:space="preserve"> </w:t>
      </w:r>
      <w:r w:rsidR="007E3A3B" w:rsidRPr="005D7EBD">
        <w:rPr>
          <w:b/>
          <w:bCs/>
          <w:sz w:val="24"/>
          <w:szCs w:val="24"/>
        </w:rPr>
        <w:t>Сайт</w:t>
      </w:r>
      <w:r w:rsidR="007E3A3B" w:rsidRPr="007E3A3B">
        <w:rPr>
          <w:sz w:val="24"/>
          <w:szCs w:val="24"/>
        </w:rPr>
        <w:t xml:space="preserve"> — принадлежащая Исполнителю совокупность информации, текстов, графических элементов, дизайна, изображений, фото и видеоматериалов и иных результатов интеллектуальной деятельности, содержащихся в информационной системе, обеспечивающей доступность такой информации в сети Интернет по сетев</w:t>
      </w:r>
      <w:r w:rsidR="005D7EBD">
        <w:rPr>
          <w:sz w:val="24"/>
          <w:szCs w:val="24"/>
        </w:rPr>
        <w:t>ому</w:t>
      </w:r>
      <w:r w:rsidR="007E3A3B" w:rsidRPr="007E3A3B">
        <w:rPr>
          <w:sz w:val="24"/>
          <w:szCs w:val="24"/>
        </w:rPr>
        <w:t xml:space="preserve"> адрес</w:t>
      </w:r>
      <w:r w:rsidR="005D7EBD">
        <w:rPr>
          <w:sz w:val="24"/>
          <w:szCs w:val="24"/>
        </w:rPr>
        <w:t xml:space="preserve">у: </w:t>
      </w:r>
      <w:hyperlink r:id="rId6" w:history="1">
        <w:r w:rsidR="005D7EBD" w:rsidRPr="00D97FB5">
          <w:rPr>
            <w:rStyle w:val="ac"/>
            <w:sz w:val="24"/>
            <w:szCs w:val="24"/>
          </w:rPr>
          <w:t>btoch.ru</w:t>
        </w:r>
      </w:hyperlink>
      <w:r w:rsidR="005D7EBD">
        <w:rPr>
          <w:sz w:val="24"/>
          <w:szCs w:val="24"/>
        </w:rPr>
        <w:t xml:space="preserve">. </w:t>
      </w:r>
    </w:p>
    <w:p w14:paraId="794CFFD2" w14:textId="1A3164F9" w:rsidR="004079C6" w:rsidRDefault="004079C6" w:rsidP="005D7EBD">
      <w:pPr>
        <w:ind w:firstLine="340"/>
        <w:jc w:val="both"/>
        <w:rPr>
          <w:sz w:val="24"/>
          <w:szCs w:val="24"/>
        </w:rPr>
      </w:pPr>
      <w:r w:rsidRPr="004079C6">
        <w:rPr>
          <w:b/>
          <w:bCs/>
          <w:sz w:val="24"/>
          <w:szCs w:val="24"/>
        </w:rPr>
        <w:t xml:space="preserve">Средство измерений </w:t>
      </w:r>
      <w:r>
        <w:rPr>
          <w:sz w:val="24"/>
          <w:szCs w:val="24"/>
        </w:rPr>
        <w:t>– техническое средство, предназначенное для измерений, имеющее нормированные метрологические характеристики.</w:t>
      </w:r>
    </w:p>
    <w:p w14:paraId="73FB75C0" w14:textId="2FC43C9B" w:rsidR="004079C6" w:rsidRDefault="004079C6" w:rsidP="005D7EBD">
      <w:pPr>
        <w:ind w:firstLine="340"/>
        <w:jc w:val="both"/>
        <w:rPr>
          <w:sz w:val="24"/>
          <w:szCs w:val="24"/>
        </w:rPr>
      </w:pPr>
      <w:r w:rsidRPr="004079C6">
        <w:rPr>
          <w:b/>
          <w:bCs/>
          <w:sz w:val="24"/>
          <w:szCs w:val="24"/>
        </w:rPr>
        <w:t>Поверка средств измерений</w:t>
      </w:r>
      <w:r>
        <w:rPr>
          <w:sz w:val="24"/>
          <w:szCs w:val="24"/>
        </w:rPr>
        <w:t xml:space="preserve"> – это совокупность операций, выполняемых с целью подтверждения соответствия средств измерений установленным метрологическим требованиям и их пригодности к применению. </w:t>
      </w:r>
    </w:p>
    <w:p w14:paraId="1FE73FDD" w14:textId="77777777" w:rsidR="00AB134D" w:rsidRDefault="00AB134D" w:rsidP="00AB134D">
      <w:pPr>
        <w:ind w:firstLine="340"/>
        <w:jc w:val="both"/>
        <w:rPr>
          <w:b/>
          <w:bCs/>
          <w:sz w:val="24"/>
          <w:szCs w:val="24"/>
        </w:rPr>
      </w:pPr>
      <w:r w:rsidRPr="00AB134D">
        <w:rPr>
          <w:b/>
          <w:bCs/>
          <w:sz w:val="24"/>
          <w:szCs w:val="24"/>
        </w:rPr>
        <w:t>3. ПРЕДМЕТ ОФЕРТЫ</w:t>
      </w:r>
    </w:p>
    <w:p w14:paraId="313D3888" w14:textId="7D5D3EEF" w:rsidR="00AB134D" w:rsidRPr="00AB134D" w:rsidRDefault="00AB134D" w:rsidP="00376644">
      <w:pPr>
        <w:ind w:firstLine="340"/>
        <w:jc w:val="both"/>
        <w:rPr>
          <w:sz w:val="24"/>
          <w:szCs w:val="24"/>
        </w:rPr>
      </w:pPr>
      <w:r w:rsidRPr="00AB134D">
        <w:rPr>
          <w:sz w:val="24"/>
          <w:szCs w:val="24"/>
        </w:rPr>
        <w:t>3.1. Исполнитель обязуется выполнить услуги по поверке СИ как в лаборатории, так и с</w:t>
      </w:r>
      <w:r w:rsidR="00376644">
        <w:rPr>
          <w:b/>
          <w:bCs/>
          <w:sz w:val="24"/>
          <w:szCs w:val="24"/>
        </w:rPr>
        <w:t xml:space="preserve"> </w:t>
      </w:r>
      <w:r w:rsidRPr="00AB134D">
        <w:rPr>
          <w:sz w:val="24"/>
          <w:szCs w:val="24"/>
        </w:rPr>
        <w:t xml:space="preserve">выездом по месту эксплуатации СИ, согласно области аккредитации </w:t>
      </w:r>
      <w:r w:rsidR="00AC222F">
        <w:rPr>
          <w:sz w:val="24"/>
          <w:szCs w:val="24"/>
        </w:rPr>
        <w:t>Метрологической Службы. Обособленное подразделение (далее – МС)</w:t>
      </w:r>
      <w:r>
        <w:rPr>
          <w:sz w:val="24"/>
          <w:szCs w:val="24"/>
        </w:rPr>
        <w:t>,</w:t>
      </w:r>
      <w:r w:rsidR="004A2080">
        <w:rPr>
          <w:sz w:val="24"/>
          <w:szCs w:val="24"/>
        </w:rPr>
        <w:t xml:space="preserve"> в соответствии с </w:t>
      </w:r>
      <w:r w:rsidR="00BD59AF">
        <w:rPr>
          <w:sz w:val="24"/>
          <w:szCs w:val="24"/>
        </w:rPr>
        <w:t>требованиями</w:t>
      </w:r>
      <w:r>
        <w:rPr>
          <w:sz w:val="24"/>
          <w:szCs w:val="24"/>
        </w:rPr>
        <w:t xml:space="preserve"> д</w:t>
      </w:r>
      <w:r w:rsidRPr="00AB134D">
        <w:rPr>
          <w:sz w:val="24"/>
          <w:szCs w:val="24"/>
        </w:rPr>
        <w:t>ействующего</w:t>
      </w:r>
      <w:r>
        <w:rPr>
          <w:sz w:val="24"/>
          <w:szCs w:val="24"/>
        </w:rPr>
        <w:t xml:space="preserve"> </w:t>
      </w:r>
      <w:r w:rsidRPr="00AB134D">
        <w:rPr>
          <w:sz w:val="24"/>
          <w:szCs w:val="24"/>
        </w:rPr>
        <w:t>законодательства</w:t>
      </w:r>
      <w:r w:rsidR="004A2080">
        <w:rPr>
          <w:sz w:val="24"/>
          <w:szCs w:val="24"/>
        </w:rPr>
        <w:t xml:space="preserve"> Российской Федерации</w:t>
      </w:r>
      <w:r w:rsidRPr="00AB134D">
        <w:rPr>
          <w:sz w:val="24"/>
          <w:szCs w:val="24"/>
        </w:rPr>
        <w:t>, а также действующего Прайс-листа</w:t>
      </w:r>
      <w:r w:rsidR="004A2080">
        <w:rPr>
          <w:sz w:val="24"/>
          <w:szCs w:val="24"/>
        </w:rPr>
        <w:t xml:space="preserve"> Исполнителя</w:t>
      </w:r>
      <w:r w:rsidRPr="00AB134D">
        <w:rPr>
          <w:sz w:val="24"/>
          <w:szCs w:val="24"/>
        </w:rPr>
        <w:t>, (далее — Услуги), а Заказчик</w:t>
      </w:r>
      <w:r>
        <w:rPr>
          <w:sz w:val="24"/>
          <w:szCs w:val="24"/>
        </w:rPr>
        <w:t xml:space="preserve"> </w:t>
      </w:r>
      <w:r w:rsidR="00A66F88" w:rsidRPr="00AB134D">
        <w:rPr>
          <w:sz w:val="24"/>
          <w:szCs w:val="24"/>
        </w:rPr>
        <w:t>обязуется оплатить</w:t>
      </w:r>
      <w:r w:rsidR="005B7EB5">
        <w:rPr>
          <w:sz w:val="24"/>
          <w:szCs w:val="24"/>
        </w:rPr>
        <w:t xml:space="preserve"> услуги</w:t>
      </w:r>
      <w:r w:rsidRPr="00AB134D">
        <w:rPr>
          <w:sz w:val="24"/>
          <w:szCs w:val="24"/>
        </w:rPr>
        <w:t xml:space="preserve"> в размере согласно тарифам</w:t>
      </w:r>
      <w:r>
        <w:rPr>
          <w:sz w:val="24"/>
          <w:szCs w:val="24"/>
        </w:rPr>
        <w:t xml:space="preserve"> </w:t>
      </w:r>
      <w:r w:rsidRPr="00AB134D">
        <w:rPr>
          <w:sz w:val="24"/>
          <w:szCs w:val="24"/>
        </w:rPr>
        <w:t>(Прайс-листа)</w:t>
      </w:r>
      <w:r>
        <w:rPr>
          <w:sz w:val="24"/>
          <w:szCs w:val="24"/>
        </w:rPr>
        <w:t xml:space="preserve"> </w:t>
      </w:r>
      <w:r w:rsidRPr="00AB134D">
        <w:rPr>
          <w:sz w:val="24"/>
          <w:szCs w:val="24"/>
        </w:rPr>
        <w:t>Исполнителя.</w:t>
      </w:r>
    </w:p>
    <w:p w14:paraId="2BD9CD76" w14:textId="41D68BBB" w:rsidR="00AB134D" w:rsidRPr="00AB134D" w:rsidRDefault="00AB134D" w:rsidP="00376644">
      <w:pPr>
        <w:ind w:firstLine="340"/>
        <w:jc w:val="both"/>
        <w:rPr>
          <w:sz w:val="24"/>
          <w:szCs w:val="24"/>
        </w:rPr>
      </w:pPr>
      <w:r w:rsidRPr="00AB134D">
        <w:rPr>
          <w:sz w:val="24"/>
          <w:szCs w:val="24"/>
        </w:rPr>
        <w:t>3.2. Услуги считаются оказанными надлежащим образом и в полном объеме при условии,</w:t>
      </w:r>
      <w:r>
        <w:rPr>
          <w:sz w:val="24"/>
          <w:szCs w:val="24"/>
        </w:rPr>
        <w:t xml:space="preserve"> </w:t>
      </w:r>
      <w:r w:rsidRPr="00AB134D">
        <w:rPr>
          <w:sz w:val="24"/>
          <w:szCs w:val="24"/>
        </w:rPr>
        <w:t>что результатом услуги — поверки СИ, является признание СИ пригодным, либо признание</w:t>
      </w:r>
      <w:r>
        <w:rPr>
          <w:sz w:val="24"/>
          <w:szCs w:val="24"/>
        </w:rPr>
        <w:t xml:space="preserve"> </w:t>
      </w:r>
      <w:r w:rsidRPr="00AB134D">
        <w:rPr>
          <w:sz w:val="24"/>
          <w:szCs w:val="24"/>
        </w:rPr>
        <w:t>СИ непригодным к применению в сфере обеспечения единства измерений Российской</w:t>
      </w:r>
      <w:r>
        <w:rPr>
          <w:sz w:val="24"/>
          <w:szCs w:val="24"/>
        </w:rPr>
        <w:t xml:space="preserve"> </w:t>
      </w:r>
      <w:r w:rsidRPr="00AB134D">
        <w:rPr>
          <w:sz w:val="24"/>
          <w:szCs w:val="24"/>
        </w:rPr>
        <w:t xml:space="preserve">Федерации, </w:t>
      </w:r>
      <w:r w:rsidRPr="00AB134D">
        <w:rPr>
          <w:sz w:val="24"/>
          <w:szCs w:val="24"/>
        </w:rPr>
        <w:lastRenderedPageBreak/>
        <w:t>далее подтверждением - внесением сведений о результате поверки СИ в</w:t>
      </w:r>
      <w:r>
        <w:rPr>
          <w:sz w:val="24"/>
          <w:szCs w:val="24"/>
        </w:rPr>
        <w:t xml:space="preserve"> </w:t>
      </w:r>
      <w:r w:rsidRPr="00AB134D">
        <w:rPr>
          <w:sz w:val="24"/>
          <w:szCs w:val="24"/>
        </w:rPr>
        <w:t>Федеральный Информационный Фонд по обеспечению единства измерений в установленные</w:t>
      </w:r>
      <w:r w:rsidR="00376644">
        <w:rPr>
          <w:sz w:val="24"/>
          <w:szCs w:val="24"/>
        </w:rPr>
        <w:t xml:space="preserve"> </w:t>
      </w:r>
      <w:r w:rsidRPr="00AB134D">
        <w:rPr>
          <w:sz w:val="24"/>
          <w:szCs w:val="24"/>
        </w:rPr>
        <w:t>в соответствии с Федеральным законом «Об обеспечении единства измерений» от 26.06.2008</w:t>
      </w:r>
      <w:r w:rsidR="00376644">
        <w:rPr>
          <w:sz w:val="24"/>
          <w:szCs w:val="24"/>
        </w:rPr>
        <w:t xml:space="preserve"> </w:t>
      </w:r>
      <w:r w:rsidRPr="00AB134D">
        <w:rPr>
          <w:sz w:val="24"/>
          <w:szCs w:val="24"/>
        </w:rPr>
        <w:t>№102-ФЗ, а так же Приказом №2510 от 31.07.2020 Минпромторга РФ в порядке и сроки,</w:t>
      </w:r>
      <w:r w:rsidR="00376644">
        <w:rPr>
          <w:sz w:val="24"/>
          <w:szCs w:val="24"/>
        </w:rPr>
        <w:t xml:space="preserve"> </w:t>
      </w:r>
      <w:r w:rsidRPr="00AB134D">
        <w:rPr>
          <w:sz w:val="24"/>
          <w:szCs w:val="24"/>
        </w:rPr>
        <w:t>предусмотренные п. 5.1.3 настоящего Договора.</w:t>
      </w:r>
    </w:p>
    <w:p w14:paraId="430A8896" w14:textId="59CE0312" w:rsidR="00AB134D" w:rsidRPr="00AB134D" w:rsidRDefault="00AB134D" w:rsidP="000F0881">
      <w:pPr>
        <w:ind w:firstLine="340"/>
        <w:jc w:val="both"/>
        <w:rPr>
          <w:sz w:val="24"/>
          <w:szCs w:val="24"/>
        </w:rPr>
      </w:pPr>
      <w:r w:rsidRPr="00AB134D">
        <w:rPr>
          <w:sz w:val="24"/>
          <w:szCs w:val="24"/>
        </w:rPr>
        <w:t>3.3. На поверку СИ должны предоставляться Исполнителю вместе с руководством по</w:t>
      </w:r>
      <w:r w:rsidR="000F0881">
        <w:rPr>
          <w:sz w:val="24"/>
          <w:szCs w:val="24"/>
        </w:rPr>
        <w:t xml:space="preserve"> </w:t>
      </w:r>
      <w:r w:rsidRPr="00AB134D">
        <w:rPr>
          <w:sz w:val="24"/>
          <w:szCs w:val="24"/>
        </w:rPr>
        <w:t>эксплуатации, методикой поверки, паспортом/свидетельством о последней поверке (далее по</w:t>
      </w:r>
      <w:r w:rsidR="000F0881">
        <w:rPr>
          <w:sz w:val="24"/>
          <w:szCs w:val="24"/>
        </w:rPr>
        <w:t xml:space="preserve"> </w:t>
      </w:r>
      <w:r w:rsidRPr="00AB134D">
        <w:rPr>
          <w:sz w:val="24"/>
          <w:szCs w:val="24"/>
        </w:rPr>
        <w:t>тексту — сопроводительные документы), а также необходимыми для поверки</w:t>
      </w:r>
      <w:r w:rsidR="000F0881">
        <w:rPr>
          <w:sz w:val="24"/>
          <w:szCs w:val="24"/>
        </w:rPr>
        <w:t xml:space="preserve"> </w:t>
      </w:r>
      <w:r w:rsidRPr="00AB134D">
        <w:rPr>
          <w:sz w:val="24"/>
          <w:szCs w:val="24"/>
        </w:rPr>
        <w:t>принадлежностями, если таковые имеются в наличии. Вместе с СИ Заказчик передает</w:t>
      </w:r>
      <w:r w:rsidR="000F0881">
        <w:rPr>
          <w:sz w:val="24"/>
          <w:szCs w:val="24"/>
        </w:rPr>
        <w:t xml:space="preserve"> </w:t>
      </w:r>
      <w:r w:rsidRPr="00AB134D">
        <w:rPr>
          <w:sz w:val="24"/>
          <w:szCs w:val="24"/>
        </w:rPr>
        <w:t>сопроводительное письмо с указанием способа передачи СИ Заказчику после их поверки</w:t>
      </w:r>
      <w:r w:rsidR="000F0881">
        <w:rPr>
          <w:sz w:val="24"/>
          <w:szCs w:val="24"/>
        </w:rPr>
        <w:t xml:space="preserve"> </w:t>
      </w:r>
      <w:r w:rsidRPr="00AB134D">
        <w:rPr>
          <w:sz w:val="24"/>
          <w:szCs w:val="24"/>
        </w:rPr>
        <w:t>(калибровки, ремонта, замены), наименований и серийных номеров СИ, подлежащих поверке</w:t>
      </w:r>
      <w:r w:rsidR="000F0881">
        <w:rPr>
          <w:sz w:val="24"/>
          <w:szCs w:val="24"/>
        </w:rPr>
        <w:t xml:space="preserve"> </w:t>
      </w:r>
      <w:r w:rsidRPr="00AB134D">
        <w:rPr>
          <w:sz w:val="24"/>
          <w:szCs w:val="24"/>
        </w:rPr>
        <w:t>(калибровке, ремонту, замене).</w:t>
      </w:r>
      <w:r w:rsidR="000F0881">
        <w:rPr>
          <w:sz w:val="24"/>
          <w:szCs w:val="24"/>
        </w:rPr>
        <w:t xml:space="preserve"> </w:t>
      </w:r>
      <w:r w:rsidRPr="00AB134D">
        <w:rPr>
          <w:sz w:val="24"/>
          <w:szCs w:val="24"/>
        </w:rPr>
        <w:t>Перечень предоставляемых вместе с СИ сопроводительных документов, необходимых</w:t>
      </w:r>
      <w:r w:rsidR="000F0881">
        <w:rPr>
          <w:sz w:val="24"/>
          <w:szCs w:val="24"/>
        </w:rPr>
        <w:t xml:space="preserve"> </w:t>
      </w:r>
      <w:r w:rsidRPr="00AB134D">
        <w:rPr>
          <w:sz w:val="24"/>
          <w:szCs w:val="24"/>
        </w:rPr>
        <w:t xml:space="preserve">принадлежностей Заказчик указывает в </w:t>
      </w:r>
      <w:r w:rsidR="0048235A">
        <w:rPr>
          <w:sz w:val="24"/>
          <w:szCs w:val="24"/>
        </w:rPr>
        <w:t>З</w:t>
      </w:r>
      <w:r w:rsidRPr="00AB134D">
        <w:rPr>
          <w:sz w:val="24"/>
          <w:szCs w:val="24"/>
        </w:rPr>
        <w:t>аявке.</w:t>
      </w:r>
    </w:p>
    <w:p w14:paraId="61A6C019" w14:textId="43C4DB7C" w:rsidR="00AB134D" w:rsidRPr="00AF4525" w:rsidRDefault="00AB134D" w:rsidP="00AF4525">
      <w:pPr>
        <w:ind w:firstLine="340"/>
        <w:jc w:val="both"/>
        <w:rPr>
          <w:b/>
          <w:bCs/>
          <w:sz w:val="24"/>
          <w:szCs w:val="24"/>
        </w:rPr>
      </w:pPr>
      <w:r w:rsidRPr="00AB134D">
        <w:rPr>
          <w:sz w:val="24"/>
          <w:szCs w:val="24"/>
        </w:rPr>
        <w:t>3.4. СИ для проведения работ в условиях лаборатории, а также сопроводительные</w:t>
      </w:r>
      <w:r w:rsidR="00ED6770">
        <w:rPr>
          <w:sz w:val="24"/>
          <w:szCs w:val="24"/>
        </w:rPr>
        <w:t xml:space="preserve"> </w:t>
      </w:r>
      <w:r w:rsidRPr="00AB134D">
        <w:rPr>
          <w:sz w:val="24"/>
          <w:szCs w:val="24"/>
        </w:rPr>
        <w:t>документы и принадлежности СИ предоставляются Заказчиком для выполнения работ в</w:t>
      </w:r>
      <w:r w:rsidR="00AC222F">
        <w:rPr>
          <w:sz w:val="24"/>
          <w:szCs w:val="24"/>
        </w:rPr>
        <w:t xml:space="preserve"> МС.</w:t>
      </w:r>
      <w:r w:rsidRPr="00AB134D">
        <w:rPr>
          <w:sz w:val="24"/>
          <w:szCs w:val="24"/>
        </w:rPr>
        <w:t xml:space="preserve"> Исполнителя, расположенные по адресу:</w:t>
      </w:r>
      <w:r w:rsidR="00ED6770">
        <w:rPr>
          <w:sz w:val="24"/>
          <w:szCs w:val="24"/>
        </w:rPr>
        <w:t xml:space="preserve"> </w:t>
      </w:r>
      <w:r w:rsidR="00AF4525" w:rsidRPr="00AF4525">
        <w:rPr>
          <w:b/>
          <w:bCs/>
          <w:sz w:val="24"/>
          <w:szCs w:val="24"/>
        </w:rPr>
        <w:t>143432,</w:t>
      </w:r>
      <w:r w:rsidR="00AF4525">
        <w:rPr>
          <w:sz w:val="24"/>
          <w:szCs w:val="24"/>
        </w:rPr>
        <w:t xml:space="preserve"> </w:t>
      </w:r>
      <w:r w:rsidR="00AF4525" w:rsidRPr="00AF4525">
        <w:rPr>
          <w:b/>
          <w:bCs/>
          <w:sz w:val="24"/>
          <w:szCs w:val="24"/>
        </w:rPr>
        <w:t xml:space="preserve">Российская Федерация, Московская область, </w:t>
      </w:r>
      <w:proofErr w:type="spellStart"/>
      <w:r w:rsidR="00AF4525" w:rsidRPr="00AF4525">
        <w:rPr>
          <w:b/>
          <w:bCs/>
          <w:sz w:val="24"/>
          <w:szCs w:val="24"/>
        </w:rPr>
        <w:t>г.о</w:t>
      </w:r>
      <w:proofErr w:type="spellEnd"/>
      <w:r w:rsidR="00AF4525" w:rsidRPr="00AF4525">
        <w:rPr>
          <w:b/>
          <w:bCs/>
          <w:sz w:val="24"/>
          <w:szCs w:val="24"/>
        </w:rPr>
        <w:t xml:space="preserve">. Красногорск, </w:t>
      </w:r>
      <w:proofErr w:type="spellStart"/>
      <w:r w:rsidR="00AF4525" w:rsidRPr="00AF4525">
        <w:rPr>
          <w:b/>
          <w:bCs/>
          <w:sz w:val="24"/>
          <w:szCs w:val="24"/>
        </w:rPr>
        <w:t>пгт</w:t>
      </w:r>
      <w:proofErr w:type="spellEnd"/>
      <w:r w:rsidR="00AF4525" w:rsidRPr="00AF4525">
        <w:rPr>
          <w:b/>
          <w:bCs/>
          <w:sz w:val="24"/>
          <w:szCs w:val="24"/>
        </w:rPr>
        <w:t>. Нахабино, ул</w:t>
      </w:r>
      <w:r w:rsidR="0056102A">
        <w:rPr>
          <w:b/>
          <w:bCs/>
          <w:sz w:val="24"/>
          <w:szCs w:val="24"/>
        </w:rPr>
        <w:t>.</w:t>
      </w:r>
      <w:r w:rsidR="00AF4525" w:rsidRPr="00AF4525">
        <w:rPr>
          <w:b/>
          <w:bCs/>
          <w:sz w:val="24"/>
          <w:szCs w:val="24"/>
        </w:rPr>
        <w:t xml:space="preserve"> Панфилова, д. 32Б стр. 1</w:t>
      </w:r>
      <w:r w:rsidR="00AF4525">
        <w:rPr>
          <w:b/>
          <w:bCs/>
          <w:sz w:val="24"/>
          <w:szCs w:val="24"/>
        </w:rPr>
        <w:t xml:space="preserve">, </w:t>
      </w:r>
      <w:r w:rsidRPr="00AB134D">
        <w:rPr>
          <w:sz w:val="24"/>
          <w:szCs w:val="24"/>
        </w:rPr>
        <w:t>и</w:t>
      </w:r>
      <w:r w:rsidR="00AF4525">
        <w:rPr>
          <w:b/>
          <w:bCs/>
          <w:sz w:val="24"/>
          <w:szCs w:val="24"/>
        </w:rPr>
        <w:t xml:space="preserve"> </w:t>
      </w:r>
      <w:r w:rsidRPr="00AB134D">
        <w:rPr>
          <w:sz w:val="24"/>
          <w:szCs w:val="24"/>
        </w:rPr>
        <w:t>передаются по Заявке и/или Акту (накладной) приема-передачи СИ, для выполнения работ</w:t>
      </w:r>
      <w:r w:rsidR="00AF4525">
        <w:rPr>
          <w:b/>
          <w:bCs/>
          <w:sz w:val="24"/>
          <w:szCs w:val="24"/>
        </w:rPr>
        <w:t xml:space="preserve"> </w:t>
      </w:r>
      <w:r w:rsidRPr="00AB134D">
        <w:rPr>
          <w:sz w:val="24"/>
          <w:szCs w:val="24"/>
        </w:rPr>
        <w:t>по поверке, калибровке, ремонту (далее — Акт приема-передачи СИ для выполнения работ),</w:t>
      </w:r>
      <w:r w:rsidR="00AF4525">
        <w:rPr>
          <w:b/>
          <w:bCs/>
          <w:sz w:val="24"/>
          <w:szCs w:val="24"/>
        </w:rPr>
        <w:t xml:space="preserve"> </w:t>
      </w:r>
      <w:r w:rsidRPr="00AB134D">
        <w:rPr>
          <w:sz w:val="24"/>
          <w:szCs w:val="24"/>
        </w:rPr>
        <w:t>подписываемому полномочными представителями Сторон и/или Заявке на оказание услуг.</w:t>
      </w:r>
    </w:p>
    <w:p w14:paraId="704B2B5A" w14:textId="5F75D7A2" w:rsidR="005D7EBD" w:rsidRPr="007E3A3B" w:rsidRDefault="00AB134D" w:rsidP="00837602">
      <w:pPr>
        <w:ind w:firstLine="340"/>
        <w:jc w:val="both"/>
        <w:rPr>
          <w:sz w:val="24"/>
          <w:szCs w:val="24"/>
        </w:rPr>
      </w:pPr>
      <w:r w:rsidRPr="00AB134D">
        <w:rPr>
          <w:sz w:val="24"/>
          <w:szCs w:val="24"/>
        </w:rPr>
        <w:t>3.5. Передача СИ для выполнения работ в МС Исполнителя, а также</w:t>
      </w:r>
      <w:r w:rsidR="005B7EB5">
        <w:rPr>
          <w:sz w:val="24"/>
          <w:szCs w:val="24"/>
        </w:rPr>
        <w:t xml:space="preserve"> </w:t>
      </w:r>
      <w:r w:rsidR="00A66F88">
        <w:rPr>
          <w:sz w:val="24"/>
          <w:szCs w:val="24"/>
        </w:rPr>
        <w:t>возврат</w:t>
      </w:r>
      <w:r w:rsidR="005B7EB5">
        <w:rPr>
          <w:sz w:val="24"/>
          <w:szCs w:val="24"/>
        </w:rPr>
        <w:t xml:space="preserve"> СИ</w:t>
      </w:r>
      <w:r w:rsidRPr="00AB134D">
        <w:rPr>
          <w:sz w:val="24"/>
          <w:szCs w:val="24"/>
        </w:rPr>
        <w:t xml:space="preserve"> Заказчику,</w:t>
      </w:r>
      <w:r w:rsidR="00AF4525">
        <w:rPr>
          <w:sz w:val="24"/>
          <w:szCs w:val="24"/>
        </w:rPr>
        <w:t xml:space="preserve"> </w:t>
      </w:r>
      <w:r w:rsidRPr="00AB134D">
        <w:rPr>
          <w:sz w:val="24"/>
          <w:szCs w:val="24"/>
        </w:rPr>
        <w:t>осуществляется</w:t>
      </w:r>
      <w:r w:rsidR="0056102A">
        <w:rPr>
          <w:sz w:val="24"/>
          <w:szCs w:val="24"/>
        </w:rPr>
        <w:t xml:space="preserve"> силами и</w:t>
      </w:r>
      <w:r w:rsidRPr="00AB134D">
        <w:rPr>
          <w:sz w:val="24"/>
          <w:szCs w:val="24"/>
        </w:rPr>
        <w:t xml:space="preserve"> за счет Заказчика.</w:t>
      </w:r>
    </w:p>
    <w:p w14:paraId="588FE344" w14:textId="4AB37AA9" w:rsidR="00837602" w:rsidRDefault="00837602" w:rsidP="00837602">
      <w:pPr>
        <w:ind w:firstLine="340"/>
        <w:rPr>
          <w:b/>
          <w:bCs/>
          <w:sz w:val="24"/>
          <w:szCs w:val="24"/>
        </w:rPr>
      </w:pPr>
      <w:r>
        <w:rPr>
          <w:b/>
          <w:bCs/>
          <w:sz w:val="24"/>
          <w:szCs w:val="24"/>
        </w:rPr>
        <w:t>4</w:t>
      </w:r>
      <w:r w:rsidR="00196A3E" w:rsidRPr="005F70CB">
        <w:rPr>
          <w:b/>
          <w:bCs/>
          <w:sz w:val="24"/>
          <w:szCs w:val="24"/>
        </w:rPr>
        <w:t>. СРОКИ И УСЛОВИЯ ВЫПОЛНЕНИЯ РАБОТ</w:t>
      </w:r>
    </w:p>
    <w:p w14:paraId="7725A4B7" w14:textId="6D6E77CF" w:rsidR="00764318" w:rsidRDefault="00764318" w:rsidP="00837602">
      <w:pPr>
        <w:ind w:firstLine="340"/>
        <w:rPr>
          <w:sz w:val="24"/>
          <w:szCs w:val="24"/>
        </w:rPr>
      </w:pPr>
      <w:r w:rsidRPr="00764318">
        <w:rPr>
          <w:sz w:val="24"/>
          <w:szCs w:val="24"/>
        </w:rPr>
        <w:t>4.</w:t>
      </w:r>
      <w:r w:rsidR="00341143">
        <w:rPr>
          <w:sz w:val="24"/>
          <w:szCs w:val="24"/>
        </w:rPr>
        <w:t>1</w:t>
      </w:r>
      <w:r w:rsidRPr="00764318">
        <w:rPr>
          <w:sz w:val="24"/>
          <w:szCs w:val="24"/>
        </w:rPr>
        <w:t>. За оказываемые услуги по настоящему договору Заказчик оплачивает Исполнителю сумму в размере согласно тарифам (Прайс-листа) Исполнителя. Оплата производится</w:t>
      </w:r>
      <w:r>
        <w:rPr>
          <w:sz w:val="24"/>
          <w:szCs w:val="24"/>
        </w:rPr>
        <w:t xml:space="preserve"> </w:t>
      </w:r>
      <w:r w:rsidRPr="00764318">
        <w:rPr>
          <w:sz w:val="24"/>
          <w:szCs w:val="24"/>
        </w:rPr>
        <w:t xml:space="preserve">безналичным способом согласно действующему Прайс-листу на дату предоставления услуг. Присоединяясь к настоящему договору и принимая его условия, Заказчик подтверждает, что предварительно ознакомлен с тарифами (Прайс-листом) Исполнителя, принимает его и согласен с ним. С тарифами (Прайс-листом) Исполнителя заказчик может ознакомиться непосредственно у Исполнителя в офисе или на официальном сайте Исполнителя по адресу: </w:t>
      </w:r>
      <w:bookmarkStart w:id="2" w:name="_Hlk232088380"/>
      <w:r w:rsidR="00547D58">
        <w:fldChar w:fldCharType="begin"/>
      </w:r>
      <w:r w:rsidR="00547D58">
        <w:instrText xml:space="preserve"> HYPERLINK "https://btoch.ru" </w:instrText>
      </w:r>
      <w:r w:rsidR="00547D58">
        <w:fldChar w:fldCharType="separate"/>
      </w:r>
      <w:r w:rsidRPr="00D97FB5">
        <w:rPr>
          <w:rStyle w:val="ac"/>
          <w:sz w:val="24"/>
          <w:szCs w:val="24"/>
        </w:rPr>
        <w:t>btoch.ru</w:t>
      </w:r>
      <w:r w:rsidR="00547D58">
        <w:rPr>
          <w:rStyle w:val="ac"/>
          <w:sz w:val="24"/>
          <w:szCs w:val="24"/>
        </w:rPr>
        <w:fldChar w:fldCharType="end"/>
      </w:r>
      <w:bookmarkEnd w:id="2"/>
      <w:r>
        <w:rPr>
          <w:sz w:val="24"/>
          <w:szCs w:val="24"/>
        </w:rPr>
        <w:t>.</w:t>
      </w:r>
    </w:p>
    <w:p w14:paraId="66501990" w14:textId="7D1F6439" w:rsidR="007427C3" w:rsidRDefault="00764318" w:rsidP="00837602">
      <w:pPr>
        <w:ind w:firstLine="340"/>
        <w:rPr>
          <w:sz w:val="24"/>
          <w:szCs w:val="24"/>
        </w:rPr>
      </w:pPr>
      <w:r w:rsidRPr="00764318">
        <w:rPr>
          <w:sz w:val="24"/>
          <w:szCs w:val="24"/>
        </w:rPr>
        <w:t>4.</w:t>
      </w:r>
      <w:r w:rsidR="00341143">
        <w:rPr>
          <w:sz w:val="24"/>
          <w:szCs w:val="24"/>
        </w:rPr>
        <w:t>2</w:t>
      </w:r>
      <w:r w:rsidRPr="00764318">
        <w:rPr>
          <w:sz w:val="24"/>
          <w:szCs w:val="24"/>
        </w:rPr>
        <w:t xml:space="preserve">. Стоимость работ по проведению поверки </w:t>
      </w:r>
      <w:r w:rsidR="007427C3">
        <w:rPr>
          <w:sz w:val="24"/>
          <w:szCs w:val="24"/>
        </w:rPr>
        <w:t xml:space="preserve">(калибровки, ремонту) </w:t>
      </w:r>
      <w:r w:rsidRPr="00764318">
        <w:rPr>
          <w:sz w:val="24"/>
          <w:szCs w:val="24"/>
        </w:rPr>
        <w:t>СИ определяется по Тарифам (Прайс-листу) Исполнителя на поверку</w:t>
      </w:r>
      <w:r w:rsidR="007427C3">
        <w:rPr>
          <w:sz w:val="24"/>
          <w:szCs w:val="24"/>
        </w:rPr>
        <w:t xml:space="preserve"> (калибровку, ремонту)</w:t>
      </w:r>
      <w:r w:rsidRPr="00764318">
        <w:rPr>
          <w:sz w:val="24"/>
          <w:szCs w:val="24"/>
        </w:rPr>
        <w:t>, выполняемую ООО «</w:t>
      </w:r>
      <w:r w:rsidR="007427C3">
        <w:rPr>
          <w:sz w:val="24"/>
          <w:szCs w:val="24"/>
        </w:rPr>
        <w:t>БЮРО ТОЧНОСТИ</w:t>
      </w:r>
      <w:r w:rsidRPr="00764318">
        <w:rPr>
          <w:sz w:val="24"/>
          <w:szCs w:val="24"/>
        </w:rPr>
        <w:t>». Стоимость дополнительных (сопутствующих) работ определяется Исполнителем и</w:t>
      </w:r>
      <w:r w:rsidR="007427C3">
        <w:rPr>
          <w:sz w:val="24"/>
          <w:szCs w:val="24"/>
        </w:rPr>
        <w:t xml:space="preserve"> </w:t>
      </w:r>
      <w:r w:rsidRPr="00764318">
        <w:rPr>
          <w:sz w:val="24"/>
          <w:szCs w:val="24"/>
        </w:rPr>
        <w:t xml:space="preserve">согласовывается с </w:t>
      </w:r>
      <w:r w:rsidR="00A66F88" w:rsidRPr="00764318">
        <w:rPr>
          <w:sz w:val="24"/>
          <w:szCs w:val="24"/>
        </w:rPr>
        <w:t>Заказчиком</w:t>
      </w:r>
      <w:r w:rsidR="00A66F88">
        <w:rPr>
          <w:sz w:val="24"/>
          <w:szCs w:val="24"/>
        </w:rPr>
        <w:t xml:space="preserve"> </w:t>
      </w:r>
      <w:r w:rsidR="00A66F88" w:rsidRPr="00764318">
        <w:rPr>
          <w:sz w:val="24"/>
          <w:szCs w:val="24"/>
        </w:rPr>
        <w:t>дополнительно</w:t>
      </w:r>
      <w:r w:rsidR="00BD59AF">
        <w:rPr>
          <w:sz w:val="24"/>
          <w:szCs w:val="24"/>
        </w:rPr>
        <w:t>.</w:t>
      </w:r>
      <w:r w:rsidRPr="00764318">
        <w:rPr>
          <w:sz w:val="24"/>
          <w:szCs w:val="24"/>
        </w:rPr>
        <w:t xml:space="preserve"> </w:t>
      </w:r>
    </w:p>
    <w:p w14:paraId="119F14A9" w14:textId="591E1E6D" w:rsidR="007427C3" w:rsidRDefault="00764318" w:rsidP="00837602">
      <w:pPr>
        <w:ind w:firstLine="340"/>
        <w:rPr>
          <w:sz w:val="24"/>
          <w:szCs w:val="24"/>
        </w:rPr>
      </w:pPr>
      <w:r w:rsidRPr="00764318">
        <w:rPr>
          <w:sz w:val="24"/>
          <w:szCs w:val="24"/>
        </w:rPr>
        <w:t>4.</w:t>
      </w:r>
      <w:r w:rsidR="00341143">
        <w:rPr>
          <w:sz w:val="24"/>
          <w:szCs w:val="24"/>
        </w:rPr>
        <w:t>3</w:t>
      </w:r>
      <w:r w:rsidRPr="00764318">
        <w:rPr>
          <w:sz w:val="24"/>
          <w:szCs w:val="24"/>
        </w:rPr>
        <w:t>. Исполнитель, после получения заявки Заказчика на проведение работ по поверке</w:t>
      </w:r>
      <w:r w:rsidR="007427C3">
        <w:rPr>
          <w:sz w:val="24"/>
          <w:szCs w:val="24"/>
        </w:rPr>
        <w:t xml:space="preserve"> (калибровке, ремонте)</w:t>
      </w:r>
      <w:r w:rsidRPr="00764318">
        <w:rPr>
          <w:sz w:val="24"/>
          <w:szCs w:val="24"/>
        </w:rPr>
        <w:t xml:space="preserve"> СИ производит расчет стоимости указанных работ и выставляет Заказчику счет на оплату. </w:t>
      </w:r>
    </w:p>
    <w:p w14:paraId="4FEC25ED" w14:textId="1FBF25C8" w:rsidR="007427C3" w:rsidRDefault="00764318" w:rsidP="00837602">
      <w:pPr>
        <w:ind w:firstLine="340"/>
        <w:rPr>
          <w:sz w:val="24"/>
          <w:szCs w:val="24"/>
        </w:rPr>
      </w:pPr>
      <w:r w:rsidRPr="00764318">
        <w:rPr>
          <w:sz w:val="24"/>
          <w:szCs w:val="24"/>
        </w:rPr>
        <w:t>4.</w:t>
      </w:r>
      <w:r w:rsidR="00341143">
        <w:rPr>
          <w:sz w:val="24"/>
          <w:szCs w:val="24"/>
        </w:rPr>
        <w:t>4</w:t>
      </w:r>
      <w:r w:rsidRPr="00764318">
        <w:rPr>
          <w:sz w:val="24"/>
          <w:szCs w:val="24"/>
        </w:rPr>
        <w:t xml:space="preserve">. Заказчик производит предоплату в размере 100% от стоимости работ, указанной в счете на оплату, на расчетный счет Исполнителя. Оплата </w:t>
      </w:r>
      <w:r w:rsidR="003E575D" w:rsidRPr="00764318">
        <w:rPr>
          <w:sz w:val="24"/>
          <w:szCs w:val="24"/>
        </w:rPr>
        <w:t xml:space="preserve">производится </w:t>
      </w:r>
      <w:r w:rsidR="003E575D">
        <w:rPr>
          <w:sz w:val="24"/>
          <w:szCs w:val="24"/>
        </w:rPr>
        <w:t>в</w:t>
      </w:r>
      <w:r w:rsidR="00BD59AF">
        <w:rPr>
          <w:sz w:val="24"/>
          <w:szCs w:val="24"/>
        </w:rPr>
        <w:t xml:space="preserve"> течение</w:t>
      </w:r>
      <w:r w:rsidRPr="00764318">
        <w:rPr>
          <w:sz w:val="24"/>
          <w:szCs w:val="24"/>
        </w:rPr>
        <w:t xml:space="preserve"> 5 рабочих дней с даты получения счета на оплату от Исполнителя. </w:t>
      </w:r>
    </w:p>
    <w:p w14:paraId="5C505E99" w14:textId="3CE93898" w:rsidR="007427C3" w:rsidRDefault="00764318" w:rsidP="00837602">
      <w:pPr>
        <w:ind w:firstLine="340"/>
        <w:rPr>
          <w:sz w:val="24"/>
          <w:szCs w:val="24"/>
        </w:rPr>
      </w:pPr>
      <w:r w:rsidRPr="00764318">
        <w:rPr>
          <w:sz w:val="24"/>
          <w:szCs w:val="24"/>
        </w:rPr>
        <w:t>4.</w:t>
      </w:r>
      <w:r w:rsidR="00341143">
        <w:rPr>
          <w:sz w:val="24"/>
          <w:szCs w:val="24"/>
        </w:rPr>
        <w:t>5</w:t>
      </w:r>
      <w:r w:rsidRPr="00764318">
        <w:rPr>
          <w:sz w:val="24"/>
          <w:szCs w:val="24"/>
        </w:rPr>
        <w:t xml:space="preserve">. Стоимость работ не подлежит изменению, если Заказчик оплатил аванс в размере 100% от стоимости работ согласно счету Исполнителя. </w:t>
      </w:r>
    </w:p>
    <w:p w14:paraId="3D9866B2" w14:textId="0AB1C23F" w:rsidR="007427C3" w:rsidRDefault="00764318" w:rsidP="00837602">
      <w:pPr>
        <w:ind w:firstLine="340"/>
        <w:rPr>
          <w:sz w:val="24"/>
          <w:szCs w:val="24"/>
        </w:rPr>
      </w:pPr>
      <w:r w:rsidRPr="00764318">
        <w:rPr>
          <w:sz w:val="24"/>
          <w:szCs w:val="24"/>
        </w:rPr>
        <w:t>4.</w:t>
      </w:r>
      <w:r w:rsidR="00341143">
        <w:rPr>
          <w:sz w:val="24"/>
          <w:szCs w:val="24"/>
        </w:rPr>
        <w:t>6</w:t>
      </w:r>
      <w:r w:rsidRPr="00764318">
        <w:rPr>
          <w:sz w:val="24"/>
          <w:szCs w:val="24"/>
        </w:rPr>
        <w:t xml:space="preserve">. Работы выполняются после получения авансового платежа в размере 100 % от стоимости работ согласно счету Исполнителя, если иное не согласовано Сторонами. В случае согласования Сторонами иного порядка оплаты, работы могут быть выполнены с последующей оплатой. </w:t>
      </w:r>
    </w:p>
    <w:p w14:paraId="62757D35" w14:textId="49CD0F58" w:rsidR="00764318" w:rsidRPr="00341143" w:rsidRDefault="00764318" w:rsidP="00AC222F">
      <w:pPr>
        <w:ind w:firstLine="340"/>
        <w:jc w:val="both"/>
        <w:rPr>
          <w:b/>
          <w:bCs/>
          <w:sz w:val="24"/>
          <w:szCs w:val="24"/>
        </w:rPr>
      </w:pPr>
      <w:r w:rsidRPr="00764318">
        <w:rPr>
          <w:sz w:val="24"/>
          <w:szCs w:val="24"/>
        </w:rPr>
        <w:t>4.</w:t>
      </w:r>
      <w:r w:rsidR="00341143">
        <w:rPr>
          <w:sz w:val="24"/>
          <w:szCs w:val="24"/>
        </w:rPr>
        <w:t>7</w:t>
      </w:r>
      <w:r w:rsidRPr="00764318">
        <w:rPr>
          <w:sz w:val="24"/>
          <w:szCs w:val="24"/>
        </w:rPr>
        <w:t xml:space="preserve">. При подготовке счета Исполнитель руководствуется требованиями Налогового кодекса РФ, предъявляемыми к оформлению счета. Исполнитель при подготовке счета использует информацию о Заказчике, изложенную в Заявке на оказание услуг и/или </w:t>
      </w:r>
      <w:r w:rsidR="007427C3" w:rsidRPr="00764318">
        <w:rPr>
          <w:sz w:val="24"/>
          <w:szCs w:val="24"/>
        </w:rPr>
        <w:t>других документах,</w:t>
      </w:r>
      <w:r w:rsidRPr="00764318">
        <w:rPr>
          <w:sz w:val="24"/>
          <w:szCs w:val="24"/>
        </w:rPr>
        <w:t xml:space="preserve"> предоставленных Исполнителю. В случае если информация о Заказчике содержит недостоверную информацию, Исполнитель не несет ответственности за ненадлежащее оформление всех отчетных документов.</w:t>
      </w:r>
    </w:p>
    <w:p w14:paraId="67C10565" w14:textId="47075E32" w:rsidR="00341143" w:rsidRPr="00341143" w:rsidRDefault="00341143" w:rsidP="00837602">
      <w:pPr>
        <w:ind w:firstLine="340"/>
        <w:rPr>
          <w:b/>
          <w:bCs/>
          <w:sz w:val="24"/>
          <w:szCs w:val="24"/>
        </w:rPr>
      </w:pPr>
      <w:r w:rsidRPr="00341143">
        <w:rPr>
          <w:b/>
          <w:bCs/>
          <w:sz w:val="24"/>
          <w:szCs w:val="24"/>
        </w:rPr>
        <w:t>5. ПРАВА И О</w:t>
      </w:r>
      <w:r w:rsidR="008F2247">
        <w:rPr>
          <w:b/>
          <w:bCs/>
          <w:sz w:val="24"/>
          <w:szCs w:val="24"/>
        </w:rPr>
        <w:t>Б</w:t>
      </w:r>
      <w:r w:rsidRPr="00341143">
        <w:rPr>
          <w:b/>
          <w:bCs/>
          <w:sz w:val="24"/>
          <w:szCs w:val="24"/>
        </w:rPr>
        <w:t>ЯЗАННОСТИ СТОРОН</w:t>
      </w:r>
    </w:p>
    <w:p w14:paraId="672A1219" w14:textId="540524A5" w:rsidR="008F2247" w:rsidRDefault="00341143" w:rsidP="008F2247">
      <w:pPr>
        <w:ind w:firstLine="340"/>
        <w:jc w:val="both"/>
        <w:rPr>
          <w:sz w:val="24"/>
          <w:szCs w:val="24"/>
        </w:rPr>
      </w:pPr>
      <w:r w:rsidRPr="008F2247">
        <w:rPr>
          <w:sz w:val="24"/>
          <w:szCs w:val="24"/>
        </w:rPr>
        <w:t xml:space="preserve">5.1. Права и обязанности Исполнителя </w:t>
      </w:r>
    </w:p>
    <w:p w14:paraId="6CE61D57" w14:textId="60ECE81D" w:rsidR="008F2247" w:rsidRDefault="00341143" w:rsidP="008F2247">
      <w:pPr>
        <w:ind w:firstLine="340"/>
        <w:jc w:val="both"/>
        <w:rPr>
          <w:sz w:val="24"/>
          <w:szCs w:val="24"/>
        </w:rPr>
      </w:pPr>
      <w:r w:rsidRPr="008F2247">
        <w:rPr>
          <w:sz w:val="24"/>
          <w:szCs w:val="24"/>
        </w:rPr>
        <w:t>5.1.1. Исполнитель обязуется выполнить работы по поверке СИ, в соответствии с нормативными актами в области метрологии и утвержденными методиками, при условии оплаты Заказчиком стоимости работ в полном объеме,</w:t>
      </w:r>
      <w:r w:rsidR="008F2247">
        <w:rPr>
          <w:sz w:val="24"/>
          <w:szCs w:val="24"/>
        </w:rPr>
        <w:t xml:space="preserve"> в сроки, указанные в Заявке,</w:t>
      </w:r>
      <w:r w:rsidRPr="008F2247">
        <w:rPr>
          <w:sz w:val="24"/>
          <w:szCs w:val="24"/>
        </w:rPr>
        <w:t xml:space="preserve"> за исключением случаев, когда методиками предусмотрены иные сроки поверки. В случае невозможности по </w:t>
      </w:r>
      <w:r w:rsidRPr="008F2247">
        <w:rPr>
          <w:sz w:val="24"/>
          <w:szCs w:val="24"/>
        </w:rPr>
        <w:lastRenderedPageBreak/>
        <w:t>техническим причинам выполнения работ в установленные сроки Исполнитель извещает об этом Заказчика. В случае оказани</w:t>
      </w:r>
      <w:r w:rsidR="00BD59AF">
        <w:rPr>
          <w:sz w:val="24"/>
          <w:szCs w:val="24"/>
        </w:rPr>
        <w:t>я</w:t>
      </w:r>
      <w:r w:rsidRPr="008F2247">
        <w:rPr>
          <w:sz w:val="24"/>
          <w:szCs w:val="24"/>
        </w:rPr>
        <w:t xml:space="preserve"> дополнительных услуг, срок, необходимый для ремонта, определяется Исполнителем по результатам диагностики СИ в зависимости от сложности ремонта, срока изготовления и/или передачи заводом-изготовителем необходимых специализированных комплектующих, необходимости отправки СИ в сервисный центр завода-изготовителя. Срок ремонта сообщается Заказчику по результатам диагностики. При необходимости, продление срока выполнения работ осуществляется по соглашению Сторон. </w:t>
      </w:r>
    </w:p>
    <w:p w14:paraId="560D37F7" w14:textId="77777777" w:rsidR="008F2247" w:rsidRDefault="00341143" w:rsidP="008F2247">
      <w:pPr>
        <w:ind w:firstLine="340"/>
        <w:jc w:val="both"/>
        <w:rPr>
          <w:sz w:val="24"/>
          <w:szCs w:val="24"/>
        </w:rPr>
      </w:pPr>
      <w:r w:rsidRPr="008F2247">
        <w:rPr>
          <w:sz w:val="24"/>
          <w:szCs w:val="24"/>
        </w:rPr>
        <w:t>5.1.2. По завершении выполнения работ по настоящему Договору передать Заказчику поверенное(</w:t>
      </w:r>
      <w:proofErr w:type="spellStart"/>
      <w:r w:rsidRPr="008F2247">
        <w:rPr>
          <w:sz w:val="24"/>
          <w:szCs w:val="24"/>
        </w:rPr>
        <w:t>ые</w:t>
      </w:r>
      <w:proofErr w:type="spellEnd"/>
      <w:r w:rsidRPr="008F2247">
        <w:rPr>
          <w:sz w:val="24"/>
          <w:szCs w:val="24"/>
        </w:rPr>
        <w:t xml:space="preserve">) СИ, закрывающие документы. </w:t>
      </w:r>
    </w:p>
    <w:p w14:paraId="2BAD35E0" w14:textId="77777777" w:rsidR="008F2247" w:rsidRDefault="00341143" w:rsidP="008F2247">
      <w:pPr>
        <w:ind w:firstLine="340"/>
        <w:jc w:val="both"/>
        <w:rPr>
          <w:sz w:val="24"/>
          <w:szCs w:val="24"/>
        </w:rPr>
      </w:pPr>
      <w:r w:rsidRPr="008F2247">
        <w:rPr>
          <w:sz w:val="24"/>
          <w:szCs w:val="24"/>
        </w:rPr>
        <w:t>5.1.3. По завершении выполнения работ по настоящему Договору Исполнитель обязан подтвердить сведения о результатах поверки путем их внесения в течение 40 рабочих дней с момента фактического выполнения работ сведения о результатах поверки для средств измерений и в течение 20 рабочей дней для средств измерений, применяемых в качестве эталонов, в Федеральный Информационный Фонд по обеспечению единства измерений в соответствии с Федеральным законом «Об обеспечении единства измерений» от 26.06.2008 №102-ФЗ, а также Приказом №2510 от 31.07.2020 Минпромторга РФ</w:t>
      </w:r>
      <w:r w:rsidR="008F2247">
        <w:rPr>
          <w:sz w:val="24"/>
          <w:szCs w:val="24"/>
        </w:rPr>
        <w:t>.</w:t>
      </w:r>
    </w:p>
    <w:p w14:paraId="72684A98" w14:textId="77777777" w:rsidR="0048235A" w:rsidRDefault="00341143" w:rsidP="008F2247">
      <w:pPr>
        <w:ind w:firstLine="340"/>
        <w:jc w:val="both"/>
        <w:rPr>
          <w:sz w:val="24"/>
          <w:szCs w:val="24"/>
        </w:rPr>
      </w:pPr>
      <w:r w:rsidRPr="008F2247">
        <w:rPr>
          <w:sz w:val="24"/>
          <w:szCs w:val="24"/>
        </w:rPr>
        <w:t xml:space="preserve">5.1.4. При оказании услуг в лаборатории по адресу Исполнителя обеспечить сохранность переданных СИ в течение срока выполнения работ и в течение 14 (четырнадцати) календарных дней без взимания дополнительной платы. По окончании указанного срока за каждый день хранения начислять плату в размере 30 (тридцать) рублей, в соответствии с положениями пункта 2 статьи 897, 899 Гражданского кодекса Российской Федерации. </w:t>
      </w:r>
    </w:p>
    <w:p w14:paraId="4C9B0378" w14:textId="77777777" w:rsidR="0048235A" w:rsidRDefault="00341143" w:rsidP="008F2247">
      <w:pPr>
        <w:ind w:firstLine="340"/>
        <w:jc w:val="both"/>
        <w:rPr>
          <w:sz w:val="24"/>
          <w:szCs w:val="24"/>
        </w:rPr>
      </w:pPr>
      <w:r w:rsidRPr="008F2247">
        <w:rPr>
          <w:sz w:val="24"/>
          <w:szCs w:val="24"/>
        </w:rPr>
        <w:t xml:space="preserve">5.1.5. Не приступать к исполнению обязательств по настоящему Договору до момента поступления денежных средств на расчетный счет Исполнителя, если иной порядок оплаты не согласован Сторонами. </w:t>
      </w:r>
    </w:p>
    <w:p w14:paraId="5AE9E65E" w14:textId="77777777" w:rsidR="0048235A" w:rsidRDefault="00341143" w:rsidP="008F2247">
      <w:pPr>
        <w:ind w:firstLine="340"/>
        <w:jc w:val="both"/>
        <w:rPr>
          <w:sz w:val="24"/>
          <w:szCs w:val="24"/>
        </w:rPr>
      </w:pPr>
      <w:r w:rsidRPr="008F2247">
        <w:rPr>
          <w:sz w:val="24"/>
          <w:szCs w:val="24"/>
        </w:rPr>
        <w:t xml:space="preserve">5.1.6. В случае неоплаты либо неполной оплаты Заказчиком выполненных работ в соответствии со статьей 712 Гражданского кодекса Российской Федерации задержать выдачу переданных СИ до полной оплаты работ. </w:t>
      </w:r>
    </w:p>
    <w:p w14:paraId="21363E90" w14:textId="77777777" w:rsidR="0048235A" w:rsidRDefault="00341143" w:rsidP="008F2247">
      <w:pPr>
        <w:ind w:firstLine="340"/>
        <w:jc w:val="both"/>
        <w:rPr>
          <w:sz w:val="24"/>
          <w:szCs w:val="24"/>
        </w:rPr>
      </w:pPr>
      <w:r w:rsidRPr="008F2247">
        <w:rPr>
          <w:sz w:val="24"/>
          <w:szCs w:val="24"/>
        </w:rPr>
        <w:t>5.1.7. В одностороннем порядке отказаться от исполнения услуг в случае, если Заказчик не создает для Исполнителя благоприятные и необходимые условия для оказания услуг (проведения работ) в случаях:</w:t>
      </w:r>
    </w:p>
    <w:p w14:paraId="3E70E04D" w14:textId="77777777" w:rsidR="0048235A" w:rsidRDefault="00341143" w:rsidP="008F2247">
      <w:pPr>
        <w:ind w:firstLine="340"/>
        <w:jc w:val="both"/>
        <w:rPr>
          <w:sz w:val="24"/>
          <w:szCs w:val="24"/>
        </w:rPr>
      </w:pPr>
      <w:r w:rsidRPr="008F2247">
        <w:rPr>
          <w:sz w:val="24"/>
          <w:szCs w:val="24"/>
        </w:rPr>
        <w:t xml:space="preserve"> - отсутствия возможности предварительно связаться по контактному телефону</w:t>
      </w:r>
      <w:r w:rsidR="0048235A">
        <w:rPr>
          <w:sz w:val="24"/>
          <w:szCs w:val="24"/>
        </w:rPr>
        <w:t xml:space="preserve"> или электронной почте</w:t>
      </w:r>
      <w:r w:rsidRPr="008F2247">
        <w:rPr>
          <w:sz w:val="24"/>
          <w:szCs w:val="24"/>
        </w:rPr>
        <w:t xml:space="preserve"> по вине Заказчика, с целью уточнения времени и места оказания услуг; </w:t>
      </w:r>
    </w:p>
    <w:p w14:paraId="0B63EF23" w14:textId="77777777" w:rsidR="0048235A" w:rsidRDefault="00341143" w:rsidP="008F2247">
      <w:pPr>
        <w:ind w:firstLine="340"/>
        <w:jc w:val="both"/>
        <w:rPr>
          <w:sz w:val="24"/>
          <w:szCs w:val="24"/>
        </w:rPr>
      </w:pPr>
      <w:r w:rsidRPr="008F2247">
        <w:rPr>
          <w:sz w:val="24"/>
          <w:szCs w:val="24"/>
        </w:rPr>
        <w:t xml:space="preserve">- отсутствия Заказчика на месте проведения услуг по заранее уточненному времени, в течение более 15 минут; </w:t>
      </w:r>
    </w:p>
    <w:p w14:paraId="2657647D" w14:textId="77777777" w:rsidR="0048235A" w:rsidRDefault="00341143" w:rsidP="008F2247">
      <w:pPr>
        <w:ind w:firstLine="340"/>
        <w:jc w:val="both"/>
        <w:rPr>
          <w:sz w:val="24"/>
          <w:szCs w:val="24"/>
        </w:rPr>
      </w:pPr>
      <w:r w:rsidRPr="008F2247">
        <w:rPr>
          <w:sz w:val="24"/>
          <w:szCs w:val="24"/>
        </w:rPr>
        <w:t>- нахождения Заказчика в недееспособном состоянии (алкогольное или наркотическое опьянения, психически неуравновешенное состояние и т.п.);</w:t>
      </w:r>
    </w:p>
    <w:p w14:paraId="5F8CA007" w14:textId="77777777" w:rsidR="0048235A" w:rsidRDefault="00341143" w:rsidP="008F2247">
      <w:pPr>
        <w:ind w:firstLine="340"/>
        <w:jc w:val="both"/>
        <w:rPr>
          <w:sz w:val="24"/>
          <w:szCs w:val="24"/>
        </w:rPr>
      </w:pPr>
      <w:r w:rsidRPr="008F2247">
        <w:rPr>
          <w:sz w:val="24"/>
          <w:szCs w:val="24"/>
        </w:rPr>
        <w:t xml:space="preserve"> - отсутствие доступа и возможность подключения эталона к СИ; </w:t>
      </w:r>
    </w:p>
    <w:p w14:paraId="36FE0477" w14:textId="77777777" w:rsidR="0048235A" w:rsidRDefault="00341143" w:rsidP="008F2247">
      <w:pPr>
        <w:ind w:firstLine="340"/>
        <w:jc w:val="both"/>
        <w:rPr>
          <w:sz w:val="24"/>
          <w:szCs w:val="24"/>
        </w:rPr>
      </w:pPr>
      <w:r w:rsidRPr="008F2247">
        <w:rPr>
          <w:sz w:val="24"/>
          <w:szCs w:val="24"/>
        </w:rPr>
        <w:t xml:space="preserve">- по другим объективным причинам, влияющих на возможность и качество оказания услуг в сфере государственного регулирования обеспечения единства измерений РФ. </w:t>
      </w:r>
    </w:p>
    <w:p w14:paraId="2DF60642" w14:textId="5E34BEE5" w:rsidR="0048235A" w:rsidRPr="00A66F88" w:rsidRDefault="00341143" w:rsidP="008F2247">
      <w:pPr>
        <w:ind w:firstLine="340"/>
        <w:jc w:val="both"/>
        <w:rPr>
          <w:sz w:val="24"/>
          <w:szCs w:val="24"/>
        </w:rPr>
      </w:pPr>
      <w:r w:rsidRPr="008F2247">
        <w:rPr>
          <w:sz w:val="24"/>
          <w:szCs w:val="24"/>
        </w:rPr>
        <w:t>5.1.8</w:t>
      </w:r>
      <w:r w:rsidRPr="00A66F88">
        <w:rPr>
          <w:color w:val="FF0000"/>
          <w:sz w:val="24"/>
          <w:szCs w:val="24"/>
        </w:rPr>
        <w:t xml:space="preserve">. </w:t>
      </w:r>
      <w:r w:rsidRPr="00A66F88">
        <w:rPr>
          <w:sz w:val="24"/>
          <w:szCs w:val="24"/>
        </w:rPr>
        <w:t xml:space="preserve">Расторгнуть договор в одностороннем </w:t>
      </w:r>
      <w:r w:rsidR="0048235A" w:rsidRPr="00A66F88">
        <w:rPr>
          <w:sz w:val="24"/>
          <w:szCs w:val="24"/>
        </w:rPr>
        <w:t>порядке в случае, если</w:t>
      </w:r>
      <w:r w:rsidRPr="00A66F88">
        <w:rPr>
          <w:sz w:val="24"/>
          <w:szCs w:val="24"/>
        </w:rPr>
        <w:t xml:space="preserve"> Заказчик не предоставляет СИ Исполнителю в течение двух месяцев с даты выставления Заказчику счета на оплату. </w:t>
      </w:r>
    </w:p>
    <w:p w14:paraId="01C868A0" w14:textId="17C52CAD" w:rsidR="0048235A" w:rsidRDefault="00341143" w:rsidP="008F2247">
      <w:pPr>
        <w:ind w:firstLine="340"/>
        <w:jc w:val="both"/>
        <w:rPr>
          <w:sz w:val="24"/>
          <w:szCs w:val="24"/>
        </w:rPr>
      </w:pPr>
      <w:r w:rsidRPr="008F2247">
        <w:rPr>
          <w:sz w:val="24"/>
          <w:szCs w:val="24"/>
        </w:rPr>
        <w:t xml:space="preserve">5.1.9. Исполнитель по согласованию с Заказчиком вправе оказать предусмотренные разд. 3 настоящей Договора услуги досрочно, а Заказчик оплатить такие услуги в соответствии с разд. </w:t>
      </w:r>
      <w:r w:rsidR="0048235A">
        <w:rPr>
          <w:sz w:val="24"/>
          <w:szCs w:val="24"/>
        </w:rPr>
        <w:t>4</w:t>
      </w:r>
      <w:r w:rsidRPr="008F2247">
        <w:rPr>
          <w:sz w:val="24"/>
          <w:szCs w:val="24"/>
        </w:rPr>
        <w:t xml:space="preserve"> настоящего Договора. </w:t>
      </w:r>
    </w:p>
    <w:p w14:paraId="45AB111D" w14:textId="77777777" w:rsidR="0048235A" w:rsidRDefault="00341143" w:rsidP="008F2247">
      <w:pPr>
        <w:ind w:firstLine="340"/>
        <w:jc w:val="both"/>
        <w:rPr>
          <w:sz w:val="24"/>
          <w:szCs w:val="24"/>
        </w:rPr>
      </w:pPr>
      <w:r w:rsidRPr="008F2247">
        <w:rPr>
          <w:sz w:val="24"/>
          <w:szCs w:val="24"/>
        </w:rPr>
        <w:t xml:space="preserve">5.1.10. В случае нарушения Заказчиком условий настоящего Договора, в том числе неоплаты или неполной оплаты выполненных работ, а также иных существенных условий Договора, Исполнитель вправе в одностороннем порядке аннулировать результаты поверки средств измерений в Федеральном информационном фонде (ФГИС «Аршин») с уведомлением Заказчика. В таком случае Заказчик утрачивает право на использование результатов поверки, а Исполнитель не несет ответственности за последствия, возникшие в связи с аннулированием результатов поверки. </w:t>
      </w:r>
    </w:p>
    <w:p w14:paraId="4A058FAC" w14:textId="77777777" w:rsidR="0048235A" w:rsidRDefault="00341143" w:rsidP="008F2247">
      <w:pPr>
        <w:ind w:firstLine="340"/>
        <w:jc w:val="both"/>
        <w:rPr>
          <w:sz w:val="24"/>
          <w:szCs w:val="24"/>
        </w:rPr>
      </w:pPr>
      <w:r w:rsidRPr="008F2247">
        <w:rPr>
          <w:sz w:val="24"/>
          <w:szCs w:val="24"/>
        </w:rPr>
        <w:t>5.2. Права и обязанности Заказчика</w:t>
      </w:r>
      <w:r w:rsidR="0048235A">
        <w:rPr>
          <w:sz w:val="24"/>
          <w:szCs w:val="24"/>
        </w:rPr>
        <w:t>.</w:t>
      </w:r>
    </w:p>
    <w:p w14:paraId="686A6E61" w14:textId="77777777" w:rsidR="0048235A" w:rsidRDefault="00341143" w:rsidP="008F2247">
      <w:pPr>
        <w:ind w:firstLine="340"/>
        <w:jc w:val="both"/>
        <w:rPr>
          <w:sz w:val="24"/>
          <w:szCs w:val="24"/>
        </w:rPr>
      </w:pPr>
      <w:r w:rsidRPr="008F2247">
        <w:rPr>
          <w:sz w:val="24"/>
          <w:szCs w:val="24"/>
        </w:rPr>
        <w:t xml:space="preserve"> 5.2.1. Заказчик обязуется представить Исполнителю СИ в комплектности, оговоренной с Исполнителем (пункт </w:t>
      </w:r>
      <w:r w:rsidR="0048235A">
        <w:rPr>
          <w:sz w:val="24"/>
          <w:szCs w:val="24"/>
        </w:rPr>
        <w:t>3</w:t>
      </w:r>
      <w:r w:rsidRPr="008F2247">
        <w:rPr>
          <w:sz w:val="24"/>
          <w:szCs w:val="24"/>
        </w:rPr>
        <w:t>.</w:t>
      </w:r>
      <w:r w:rsidR="0048235A">
        <w:rPr>
          <w:sz w:val="24"/>
          <w:szCs w:val="24"/>
        </w:rPr>
        <w:t>3</w:t>
      </w:r>
      <w:r w:rsidRPr="008F2247">
        <w:rPr>
          <w:sz w:val="24"/>
          <w:szCs w:val="24"/>
        </w:rPr>
        <w:t xml:space="preserve">. Договора), в упаковке, исключающей повреждение СИ при транспортировке, в состоянии, соответствующем требованиям нормативно-технической документации, включая методики поверки, а также свидетельства о предыдущих поверках, если СИ ранее поверялись, в сроки, установленные в </w:t>
      </w:r>
      <w:r w:rsidR="0048235A">
        <w:rPr>
          <w:sz w:val="24"/>
          <w:szCs w:val="24"/>
        </w:rPr>
        <w:t>З</w:t>
      </w:r>
      <w:r w:rsidRPr="008F2247">
        <w:rPr>
          <w:sz w:val="24"/>
          <w:szCs w:val="24"/>
        </w:rPr>
        <w:t>аявке</w:t>
      </w:r>
      <w:r w:rsidR="0048235A">
        <w:rPr>
          <w:sz w:val="24"/>
          <w:szCs w:val="24"/>
        </w:rPr>
        <w:t xml:space="preserve"> </w:t>
      </w:r>
      <w:r w:rsidRPr="008F2247">
        <w:rPr>
          <w:sz w:val="24"/>
          <w:szCs w:val="24"/>
        </w:rPr>
        <w:t xml:space="preserve">(в зависимости от характера работ, </w:t>
      </w:r>
      <w:r w:rsidRPr="008F2247">
        <w:rPr>
          <w:sz w:val="24"/>
          <w:szCs w:val="24"/>
        </w:rPr>
        <w:lastRenderedPageBreak/>
        <w:t xml:space="preserve">проводимых Исполнителем, методики поверки, комплект принципиальных схем и другую документацию, необходимую для выполнения работ по договору), а также обеспечить оказание услуг необходимыми материалами (если такие требуются) и беспрепятственный допуск к месту оказания услуг. Заказчик согласен, что передает средство(а) измерений без осмотра и разборки, а </w:t>
      </w:r>
      <w:r w:rsidR="0048235A" w:rsidRPr="008F2247">
        <w:rPr>
          <w:sz w:val="24"/>
          <w:szCs w:val="24"/>
        </w:rPr>
        <w:t>также</w:t>
      </w:r>
      <w:r w:rsidRPr="008F2247">
        <w:rPr>
          <w:sz w:val="24"/>
          <w:szCs w:val="24"/>
        </w:rPr>
        <w:t xml:space="preserve"> согласен что все неисправности и/или механические повреждения, обнаруженные в ходе оказания </w:t>
      </w:r>
      <w:r w:rsidR="0048235A" w:rsidRPr="008F2247">
        <w:rPr>
          <w:sz w:val="24"/>
          <w:szCs w:val="24"/>
        </w:rPr>
        <w:t>услуг,</w:t>
      </w:r>
      <w:r w:rsidRPr="008F2247">
        <w:rPr>
          <w:sz w:val="24"/>
          <w:szCs w:val="24"/>
        </w:rPr>
        <w:t xml:space="preserve"> возникли до передачи Исполнителю. </w:t>
      </w:r>
    </w:p>
    <w:p w14:paraId="00DF4D2D" w14:textId="11A06A01" w:rsidR="00C21512" w:rsidRDefault="00341143" w:rsidP="008F2247">
      <w:pPr>
        <w:ind w:firstLine="340"/>
        <w:jc w:val="both"/>
        <w:rPr>
          <w:sz w:val="24"/>
          <w:szCs w:val="24"/>
        </w:rPr>
      </w:pPr>
      <w:r w:rsidRPr="008F2247">
        <w:rPr>
          <w:sz w:val="24"/>
          <w:szCs w:val="24"/>
        </w:rPr>
        <w:t xml:space="preserve">5.2.2. Оплатить стоимость работ в установленном Договором размере и порядке, в том числе в случаях признания СИ непригодными к применению в соответствии с условиями настоящего Договора. </w:t>
      </w:r>
    </w:p>
    <w:p w14:paraId="03393F2C" w14:textId="46393282" w:rsidR="00C21512" w:rsidRDefault="00341143" w:rsidP="008F2247">
      <w:pPr>
        <w:ind w:firstLine="340"/>
        <w:jc w:val="both"/>
        <w:rPr>
          <w:sz w:val="24"/>
          <w:szCs w:val="24"/>
        </w:rPr>
      </w:pPr>
      <w:r w:rsidRPr="008F2247">
        <w:rPr>
          <w:sz w:val="24"/>
          <w:szCs w:val="24"/>
        </w:rPr>
        <w:t xml:space="preserve">5.2.3. Не позднее 10 (десяти) рабочих дней от даты уведомления Заказчика Исполнителем об окончании работ, получить от представителя Исполнителя СИ, счет и акты выполненных работ. При получении СИ представить Акт передачи-приемки СИ для выполнения работ и надлежаще оформленную доверенность на представителя Заказчика, проверить состояние СИ и документацию на них, их комплектность. </w:t>
      </w:r>
    </w:p>
    <w:p w14:paraId="6AEB929E" w14:textId="7365AB91" w:rsidR="00C21512" w:rsidRDefault="00341143" w:rsidP="008F2247">
      <w:pPr>
        <w:ind w:firstLine="340"/>
        <w:jc w:val="both"/>
        <w:rPr>
          <w:sz w:val="24"/>
          <w:szCs w:val="24"/>
        </w:rPr>
      </w:pPr>
      <w:r w:rsidRPr="008F2247">
        <w:rPr>
          <w:sz w:val="24"/>
          <w:szCs w:val="24"/>
        </w:rPr>
        <w:t>5.2.4. Заказчик обязуется самостоятельно проверить внесенные данные о результатах поверки в Федеральный Информационный Фонд (</w:t>
      </w:r>
      <w:hyperlink r:id="rId7" w:history="1">
        <w:r w:rsidR="00AC222F" w:rsidRPr="003E447D">
          <w:rPr>
            <w:rStyle w:val="ac"/>
            <w:sz w:val="24"/>
            <w:szCs w:val="24"/>
          </w:rPr>
          <w:t>https://fgis.gost.ru/fundmetrology/cm/results/</w:t>
        </w:r>
      </w:hyperlink>
      <w:r w:rsidR="00AC222F">
        <w:rPr>
          <w:sz w:val="24"/>
          <w:szCs w:val="24"/>
        </w:rPr>
        <w:t xml:space="preserve"> </w:t>
      </w:r>
      <w:r w:rsidRPr="008F2247">
        <w:rPr>
          <w:sz w:val="24"/>
          <w:szCs w:val="24"/>
        </w:rPr>
        <w:t xml:space="preserve">) в течении 3-х календарных месяцев, но не ранее 40 дней, с момента фактически оказанных услуг; в случае отсутствия данных надлежащим образом оповестить об этом Исполнителя. По истечение 6 (шести) месяцев претензии об отсутствии результата поверки Исполнителем не принимаются. </w:t>
      </w:r>
    </w:p>
    <w:p w14:paraId="34D32178" w14:textId="77777777" w:rsidR="00C21512" w:rsidRDefault="00341143" w:rsidP="008F2247">
      <w:pPr>
        <w:ind w:firstLine="340"/>
        <w:jc w:val="both"/>
        <w:rPr>
          <w:sz w:val="24"/>
          <w:szCs w:val="24"/>
        </w:rPr>
      </w:pPr>
      <w:r w:rsidRPr="008F2247">
        <w:rPr>
          <w:sz w:val="24"/>
          <w:szCs w:val="24"/>
        </w:rPr>
        <w:t>5.2.5. В течение 5 (пяти) рабочих дней с момента получения СИ подписать и вернуть один экземпляр Акта выполненных работ Исполнителю, либо предоставить мотивированный отказ от их подписания. Если Заказчик не предоставляет в установленной срок Исполнителю подписанный экземпляр Акта выполненных работ, то работы считаются принятыми за подписью Исполнителя и претензии к Исполнителю отсутствуют. Мотивированный отказ от подписания Акта выполненных работ считается направленным своевременно, если он поступил Исполнителю или направлен почтой не позднее последнего дня указанного срока.</w:t>
      </w:r>
    </w:p>
    <w:p w14:paraId="0C564CA9" w14:textId="249123E4" w:rsidR="00C21512" w:rsidRPr="007A2673" w:rsidRDefault="00341143" w:rsidP="007A2673">
      <w:pPr>
        <w:ind w:firstLine="340"/>
        <w:jc w:val="both"/>
        <w:rPr>
          <w:color w:val="FF0000"/>
          <w:sz w:val="24"/>
          <w:szCs w:val="24"/>
        </w:rPr>
      </w:pPr>
      <w:r w:rsidRPr="008F2247">
        <w:rPr>
          <w:sz w:val="24"/>
          <w:szCs w:val="24"/>
        </w:rPr>
        <w:t xml:space="preserve"> 5.2.6 При оказании услуги по месту эксплуатации СИ Заказчик обязуется проверить правильность данных, внесенных в Акт выполненных работ (наименование и тип средства измерений, год выпуска, заводской (серийный) номер, текущие показания средства измерений после поверки, адрес места эксплуатации) и оплатить услуги в соответствии с п. </w:t>
      </w:r>
      <w:r w:rsidR="00C21512">
        <w:rPr>
          <w:sz w:val="24"/>
          <w:szCs w:val="24"/>
        </w:rPr>
        <w:t>4</w:t>
      </w:r>
      <w:r w:rsidRPr="008F2247">
        <w:rPr>
          <w:sz w:val="24"/>
          <w:szCs w:val="24"/>
        </w:rPr>
        <w:t xml:space="preserve">.1. настоящего Договора. В случае каких-либо замечаний Заказчик, с целью оперативного рассмотрения может изложить их Исполнителю как в устной, так и в письменной форме, либо обратиться к руководству МС, направив рекламацию (претензию) в соответствии </w:t>
      </w:r>
      <w:r w:rsidRPr="007A2673">
        <w:rPr>
          <w:sz w:val="24"/>
          <w:szCs w:val="24"/>
        </w:rPr>
        <w:t xml:space="preserve">с </w:t>
      </w:r>
      <w:r w:rsidR="007A2673" w:rsidRPr="007A2673">
        <w:rPr>
          <w:sz w:val="24"/>
          <w:szCs w:val="24"/>
        </w:rPr>
        <w:t>п.8.3</w:t>
      </w:r>
      <w:r w:rsidRPr="007A2673">
        <w:rPr>
          <w:sz w:val="24"/>
          <w:szCs w:val="24"/>
        </w:rPr>
        <w:t xml:space="preserve"> </w:t>
      </w:r>
      <w:r w:rsidRPr="008F2247">
        <w:rPr>
          <w:sz w:val="24"/>
          <w:szCs w:val="24"/>
        </w:rPr>
        <w:t xml:space="preserve">настоящего Договора. </w:t>
      </w:r>
    </w:p>
    <w:p w14:paraId="5B5B93EF" w14:textId="235D4655" w:rsidR="00764318" w:rsidRDefault="00341143" w:rsidP="008F2247">
      <w:pPr>
        <w:ind w:firstLine="340"/>
        <w:jc w:val="both"/>
        <w:rPr>
          <w:sz w:val="24"/>
          <w:szCs w:val="24"/>
        </w:rPr>
      </w:pPr>
      <w:r w:rsidRPr="008F2247">
        <w:rPr>
          <w:sz w:val="24"/>
          <w:szCs w:val="24"/>
        </w:rPr>
        <w:t>5.2.7. Заказчик имеет право расторгнуть Договор в одностороннем порядке, уведомив Исполнителя не позднее, чем за 30 (тридцать) рабочих дней до предполагаемой даты расторжения, в случае если Исполнитель без уважительных причин не приступает к выполнению работ по Договору или не выполняет их в течение одного месяца с даты получения оплаты в полном объеме, при условии нахождения СИ у Исполнителя. При этом поступившие Исполнителю от Заказчика СИ, а также авансовый платеж, подлежат возврату по письменному запросу Заказчика.</w:t>
      </w:r>
    </w:p>
    <w:p w14:paraId="2D1ABB5C" w14:textId="77777777" w:rsidR="00B06F67" w:rsidRDefault="00B06F67" w:rsidP="008F2247">
      <w:pPr>
        <w:ind w:firstLine="340"/>
        <w:jc w:val="both"/>
        <w:rPr>
          <w:b/>
          <w:bCs/>
          <w:sz w:val="24"/>
          <w:szCs w:val="24"/>
        </w:rPr>
      </w:pPr>
      <w:r w:rsidRPr="00B06F67">
        <w:rPr>
          <w:sz w:val="24"/>
          <w:szCs w:val="24"/>
        </w:rPr>
        <w:t xml:space="preserve">6. </w:t>
      </w:r>
      <w:r>
        <w:rPr>
          <w:b/>
          <w:bCs/>
          <w:sz w:val="24"/>
          <w:szCs w:val="24"/>
        </w:rPr>
        <w:t>ПОРЯДОК ОФОРМЛЕНИЯ ЗАЯВКИ.</w:t>
      </w:r>
    </w:p>
    <w:p w14:paraId="0F20C2B2" w14:textId="77777777" w:rsidR="00B06F67" w:rsidRDefault="00B06F67" w:rsidP="008F2247">
      <w:pPr>
        <w:ind w:firstLine="340"/>
        <w:jc w:val="both"/>
        <w:rPr>
          <w:sz w:val="24"/>
          <w:szCs w:val="24"/>
        </w:rPr>
      </w:pPr>
      <w:r w:rsidRPr="00B06F67">
        <w:rPr>
          <w:sz w:val="24"/>
          <w:szCs w:val="24"/>
        </w:rPr>
        <w:t xml:space="preserve">6.1. Для получения услуг(и) в условиях Лаборатории: </w:t>
      </w:r>
    </w:p>
    <w:p w14:paraId="407AF348" w14:textId="74800884" w:rsidR="00B06F67" w:rsidRDefault="00B06F67" w:rsidP="008F2247">
      <w:pPr>
        <w:ind w:firstLine="340"/>
        <w:jc w:val="both"/>
        <w:rPr>
          <w:sz w:val="24"/>
          <w:szCs w:val="24"/>
        </w:rPr>
      </w:pPr>
      <w:r w:rsidRPr="00B06F67">
        <w:rPr>
          <w:sz w:val="24"/>
          <w:szCs w:val="24"/>
        </w:rPr>
        <w:t>6.1.1. Заказчику необходимо предварительно ознакомиться с настоящим Договором и действующим «Прайс-листом» на услуги МС ООО «</w:t>
      </w:r>
      <w:r>
        <w:rPr>
          <w:sz w:val="24"/>
          <w:szCs w:val="24"/>
        </w:rPr>
        <w:t>БЮРО ТОЧНОСТИ</w:t>
      </w:r>
      <w:r w:rsidRPr="00B06F67">
        <w:rPr>
          <w:sz w:val="24"/>
          <w:szCs w:val="24"/>
        </w:rPr>
        <w:t xml:space="preserve">», размещенном на официальном </w:t>
      </w:r>
      <w:r>
        <w:rPr>
          <w:sz w:val="24"/>
          <w:szCs w:val="24"/>
        </w:rPr>
        <w:t xml:space="preserve">сайте </w:t>
      </w:r>
      <w:hyperlink r:id="rId8" w:history="1">
        <w:r w:rsidRPr="00D97FB5">
          <w:rPr>
            <w:rStyle w:val="ac"/>
            <w:sz w:val="24"/>
            <w:szCs w:val="24"/>
          </w:rPr>
          <w:t>btoch.ru</w:t>
        </w:r>
      </w:hyperlink>
      <w:r>
        <w:rPr>
          <w:rStyle w:val="ac"/>
          <w:sz w:val="24"/>
          <w:szCs w:val="24"/>
        </w:rPr>
        <w:t xml:space="preserve"> </w:t>
      </w:r>
      <w:r w:rsidRPr="00B06F67">
        <w:rPr>
          <w:sz w:val="24"/>
          <w:szCs w:val="24"/>
        </w:rPr>
        <w:t>и/или на информационном стенде организации, расположенном в зоне приемки. Дополнительную консультацию можно получить у специалиста по работе с клиентами по телефонам, указанным на сайте и других рекламно</w:t>
      </w:r>
      <w:r>
        <w:rPr>
          <w:sz w:val="24"/>
          <w:szCs w:val="24"/>
        </w:rPr>
        <w:t>-</w:t>
      </w:r>
      <w:r w:rsidRPr="00B06F67">
        <w:rPr>
          <w:sz w:val="24"/>
          <w:szCs w:val="24"/>
        </w:rPr>
        <w:t>информационных материалах ООО «</w:t>
      </w:r>
      <w:r>
        <w:rPr>
          <w:sz w:val="24"/>
          <w:szCs w:val="24"/>
        </w:rPr>
        <w:t>БЮРО ТОЧНОСТИ</w:t>
      </w:r>
      <w:r w:rsidRPr="00B06F67">
        <w:rPr>
          <w:sz w:val="24"/>
          <w:szCs w:val="24"/>
        </w:rPr>
        <w:t xml:space="preserve">», доступных для ознакомления, а также лично в приемном пункте. Заявка оформляется в письменном виде, а также в любой другой форме с указанием своих контактных и юридических данных, тип (наименование, </w:t>
      </w:r>
      <w:r>
        <w:rPr>
          <w:sz w:val="24"/>
          <w:szCs w:val="24"/>
        </w:rPr>
        <w:t xml:space="preserve">тип, </w:t>
      </w:r>
      <w:r w:rsidRPr="00B06F67">
        <w:rPr>
          <w:sz w:val="24"/>
          <w:szCs w:val="24"/>
        </w:rPr>
        <w:t>модификация) средств(а) измерений, заводской номер, состав (номенклатура), внешнее состояние. Рекомендуемая форма «Заявки» находится на официальном</w:t>
      </w:r>
      <w:r>
        <w:rPr>
          <w:sz w:val="24"/>
          <w:szCs w:val="24"/>
        </w:rPr>
        <w:t xml:space="preserve"> </w:t>
      </w:r>
      <w:hyperlink r:id="rId9" w:history="1">
        <w:r w:rsidRPr="00D97FB5">
          <w:rPr>
            <w:rStyle w:val="ac"/>
            <w:sz w:val="24"/>
            <w:szCs w:val="24"/>
          </w:rPr>
          <w:t>btoch.ru</w:t>
        </w:r>
      </w:hyperlink>
      <w:r w:rsidRPr="00B06F67">
        <w:rPr>
          <w:sz w:val="24"/>
          <w:szCs w:val="24"/>
        </w:rPr>
        <w:t>.</w:t>
      </w:r>
    </w:p>
    <w:p w14:paraId="25DA221B" w14:textId="77777777" w:rsidR="00B06F67" w:rsidRDefault="00B06F67" w:rsidP="008F2247">
      <w:pPr>
        <w:ind w:firstLine="340"/>
        <w:jc w:val="both"/>
        <w:rPr>
          <w:sz w:val="24"/>
          <w:szCs w:val="24"/>
        </w:rPr>
      </w:pPr>
      <w:r w:rsidRPr="00B06F67">
        <w:rPr>
          <w:sz w:val="24"/>
          <w:szCs w:val="24"/>
        </w:rPr>
        <w:t xml:space="preserve"> 6.2. Для получения услуг(и) с выездом специалиста по месту эксплуатации СИ: </w:t>
      </w:r>
    </w:p>
    <w:p w14:paraId="04AC36B5" w14:textId="77777777" w:rsidR="001A0F9B" w:rsidRDefault="00B06F67" w:rsidP="008F2247">
      <w:pPr>
        <w:ind w:firstLine="340"/>
        <w:jc w:val="both"/>
        <w:rPr>
          <w:sz w:val="24"/>
          <w:szCs w:val="24"/>
        </w:rPr>
      </w:pPr>
      <w:r w:rsidRPr="00B06F67">
        <w:rPr>
          <w:sz w:val="24"/>
          <w:szCs w:val="24"/>
        </w:rPr>
        <w:t>6.2.1 Заказчику необходимо предварительно ознакомиться с действующим Прайс-листом на услуги МС ООО «</w:t>
      </w:r>
      <w:r>
        <w:rPr>
          <w:sz w:val="24"/>
          <w:szCs w:val="24"/>
        </w:rPr>
        <w:t>БЮРО ТОЧНОСТИ</w:t>
      </w:r>
      <w:r w:rsidRPr="00B06F67">
        <w:rPr>
          <w:sz w:val="24"/>
          <w:szCs w:val="24"/>
        </w:rPr>
        <w:t xml:space="preserve">», размещенном на официальном сайте </w:t>
      </w:r>
      <w:bookmarkStart w:id="3" w:name="_Hlk232088606"/>
      <w:r>
        <w:fldChar w:fldCharType="begin"/>
      </w:r>
      <w:r>
        <w:instrText xml:space="preserve"> HYPERLINK "https://btoch.ru" </w:instrText>
      </w:r>
      <w:r>
        <w:fldChar w:fldCharType="separate"/>
      </w:r>
      <w:r w:rsidRPr="00D97FB5">
        <w:rPr>
          <w:rStyle w:val="ac"/>
          <w:sz w:val="24"/>
          <w:szCs w:val="24"/>
        </w:rPr>
        <w:t>btoch.ru</w:t>
      </w:r>
      <w:r>
        <w:rPr>
          <w:rStyle w:val="ac"/>
          <w:sz w:val="24"/>
          <w:szCs w:val="24"/>
        </w:rPr>
        <w:fldChar w:fldCharType="end"/>
      </w:r>
      <w:bookmarkEnd w:id="3"/>
      <w:r>
        <w:rPr>
          <w:rStyle w:val="ac"/>
          <w:sz w:val="24"/>
          <w:szCs w:val="24"/>
        </w:rPr>
        <w:t xml:space="preserve"> </w:t>
      </w:r>
      <w:r w:rsidRPr="00B06F67">
        <w:rPr>
          <w:sz w:val="24"/>
          <w:szCs w:val="24"/>
        </w:rPr>
        <w:t xml:space="preserve">или на информационном стенде организации, расположенном в зоне приемки. Дополнительную консультацию можно получить у специалиста по работе с клиентами по телефонам, указанным на </w:t>
      </w:r>
      <w:r w:rsidRPr="00B06F67">
        <w:rPr>
          <w:sz w:val="24"/>
          <w:szCs w:val="24"/>
        </w:rPr>
        <w:lastRenderedPageBreak/>
        <w:t>сайте и других рекламно-информационных материалах ООО «</w:t>
      </w:r>
      <w:r>
        <w:rPr>
          <w:sz w:val="24"/>
          <w:szCs w:val="24"/>
        </w:rPr>
        <w:t>БЮРО ТОЧНОСТИ</w:t>
      </w:r>
      <w:r w:rsidRPr="00B06F67">
        <w:rPr>
          <w:sz w:val="24"/>
          <w:szCs w:val="24"/>
        </w:rPr>
        <w:t xml:space="preserve">», доступных для ознакомления, а также лично в приемном пункте. Заявка оформляется </w:t>
      </w:r>
      <w:r w:rsidR="001A0F9B">
        <w:rPr>
          <w:sz w:val="24"/>
          <w:szCs w:val="24"/>
        </w:rPr>
        <w:t xml:space="preserve">на сайте </w:t>
      </w:r>
      <w:bookmarkStart w:id="4" w:name="_Hlk232581523"/>
      <w:r w:rsidR="00F1314B">
        <w:fldChar w:fldCharType="begin"/>
      </w:r>
      <w:r w:rsidR="00F1314B">
        <w:instrText xml:space="preserve"> HYPERLINK "https://btoch.ru" </w:instrText>
      </w:r>
      <w:r w:rsidR="00F1314B">
        <w:fldChar w:fldCharType="separate"/>
      </w:r>
      <w:r w:rsidR="001A0F9B" w:rsidRPr="00D97FB5">
        <w:rPr>
          <w:rStyle w:val="ac"/>
          <w:sz w:val="24"/>
          <w:szCs w:val="24"/>
        </w:rPr>
        <w:t>btoch.ru</w:t>
      </w:r>
      <w:r w:rsidR="00F1314B">
        <w:rPr>
          <w:rStyle w:val="ac"/>
          <w:sz w:val="24"/>
          <w:szCs w:val="24"/>
        </w:rPr>
        <w:fldChar w:fldCharType="end"/>
      </w:r>
      <w:bookmarkEnd w:id="4"/>
      <w:r w:rsidR="001A0F9B">
        <w:rPr>
          <w:sz w:val="24"/>
          <w:szCs w:val="24"/>
        </w:rPr>
        <w:t xml:space="preserve"> </w:t>
      </w:r>
      <w:r w:rsidRPr="00B06F67">
        <w:rPr>
          <w:sz w:val="24"/>
          <w:szCs w:val="24"/>
        </w:rPr>
        <w:t>.</w:t>
      </w:r>
    </w:p>
    <w:p w14:paraId="0495EE54" w14:textId="2995FF47" w:rsidR="001A0F9B" w:rsidRDefault="00B06F67" w:rsidP="008F2247">
      <w:pPr>
        <w:ind w:firstLine="340"/>
        <w:jc w:val="both"/>
        <w:rPr>
          <w:sz w:val="24"/>
          <w:szCs w:val="24"/>
        </w:rPr>
      </w:pPr>
      <w:r w:rsidRPr="00B06F67">
        <w:rPr>
          <w:sz w:val="24"/>
          <w:szCs w:val="24"/>
        </w:rPr>
        <w:t>6.2.</w:t>
      </w:r>
      <w:r w:rsidR="001A0F9B">
        <w:rPr>
          <w:sz w:val="24"/>
          <w:szCs w:val="24"/>
        </w:rPr>
        <w:t>2</w:t>
      </w:r>
      <w:r w:rsidRPr="00B06F67">
        <w:rPr>
          <w:sz w:val="24"/>
          <w:szCs w:val="24"/>
        </w:rPr>
        <w:t xml:space="preserve">. Исполнитель предварительно связывается с Заказчиком по контактному телефону, для уточнения времени и места проведения работ, а также присутствия Заказчика, либо его представителя. После этого выезжает по уточненному адресу. </w:t>
      </w:r>
    </w:p>
    <w:p w14:paraId="55D39326" w14:textId="131BA5D9" w:rsidR="001A0F9B" w:rsidRDefault="00B06F67" w:rsidP="008F2247">
      <w:pPr>
        <w:ind w:firstLine="340"/>
        <w:jc w:val="both"/>
        <w:rPr>
          <w:sz w:val="24"/>
          <w:szCs w:val="24"/>
        </w:rPr>
      </w:pPr>
      <w:r w:rsidRPr="00B06F67">
        <w:rPr>
          <w:sz w:val="24"/>
          <w:szCs w:val="24"/>
        </w:rPr>
        <w:t>6.2.</w:t>
      </w:r>
      <w:r w:rsidR="001A0F9B">
        <w:rPr>
          <w:sz w:val="24"/>
          <w:szCs w:val="24"/>
        </w:rPr>
        <w:t>3</w:t>
      </w:r>
      <w:r w:rsidRPr="00B06F67">
        <w:rPr>
          <w:sz w:val="24"/>
          <w:szCs w:val="24"/>
        </w:rPr>
        <w:t>. Заказчик указывает Исполнителю средство(а) измерений, их место размещения, обеспечивает свободный доступ к ним</w:t>
      </w:r>
      <w:r w:rsidR="001A0F9B">
        <w:rPr>
          <w:sz w:val="24"/>
          <w:szCs w:val="24"/>
        </w:rPr>
        <w:t xml:space="preserve">. </w:t>
      </w:r>
    </w:p>
    <w:p w14:paraId="728B54AF" w14:textId="77777777" w:rsidR="001A0F9B" w:rsidRDefault="00B06F67" w:rsidP="008F2247">
      <w:pPr>
        <w:ind w:firstLine="340"/>
        <w:jc w:val="both"/>
        <w:rPr>
          <w:sz w:val="24"/>
          <w:szCs w:val="24"/>
        </w:rPr>
      </w:pPr>
      <w:r w:rsidRPr="001A0F9B">
        <w:rPr>
          <w:b/>
          <w:bCs/>
          <w:sz w:val="24"/>
          <w:szCs w:val="24"/>
        </w:rPr>
        <w:t>Вниманию Заказчиков</w:t>
      </w:r>
      <w:r w:rsidRPr="00B06F67">
        <w:rPr>
          <w:sz w:val="24"/>
          <w:szCs w:val="24"/>
        </w:rPr>
        <w:t>: МС ООО «</w:t>
      </w:r>
      <w:r w:rsidR="001A0F9B">
        <w:rPr>
          <w:sz w:val="24"/>
          <w:szCs w:val="24"/>
        </w:rPr>
        <w:t>БЮРО ТОЧНОСТИ</w:t>
      </w:r>
      <w:r w:rsidRPr="00B06F67">
        <w:rPr>
          <w:sz w:val="24"/>
          <w:szCs w:val="24"/>
        </w:rPr>
        <w:t>» не несет ответственность за возможные образовавшиеся дефекты оборудования</w:t>
      </w:r>
      <w:r w:rsidR="001A0F9B">
        <w:rPr>
          <w:sz w:val="24"/>
          <w:szCs w:val="24"/>
        </w:rPr>
        <w:t xml:space="preserve"> </w:t>
      </w:r>
      <w:r w:rsidRPr="00B06F67">
        <w:rPr>
          <w:sz w:val="24"/>
          <w:szCs w:val="24"/>
        </w:rPr>
        <w:t xml:space="preserve">после проведения работ, связанные с его износом; Заказчик согласен, что все неисправности и/или дефекты, которые могут быть обнаружены, возникли до выполнения работ специалистом </w:t>
      </w:r>
      <w:r w:rsidR="001A0F9B">
        <w:rPr>
          <w:sz w:val="24"/>
          <w:szCs w:val="24"/>
        </w:rPr>
        <w:t xml:space="preserve">МС </w:t>
      </w:r>
      <w:r w:rsidRPr="00B06F67">
        <w:rPr>
          <w:sz w:val="24"/>
          <w:szCs w:val="24"/>
        </w:rPr>
        <w:t>ООО «</w:t>
      </w:r>
      <w:r w:rsidR="001A0F9B">
        <w:rPr>
          <w:sz w:val="24"/>
          <w:szCs w:val="24"/>
        </w:rPr>
        <w:t>БЮРО ТОЧНОСТИ</w:t>
      </w:r>
      <w:r w:rsidRPr="00B06F67">
        <w:rPr>
          <w:sz w:val="24"/>
          <w:szCs w:val="24"/>
        </w:rPr>
        <w:t xml:space="preserve">» </w:t>
      </w:r>
    </w:p>
    <w:p w14:paraId="79DA15A9" w14:textId="1C024DCF" w:rsidR="00460F1A" w:rsidRDefault="00B06F67" w:rsidP="008F2247">
      <w:pPr>
        <w:ind w:firstLine="340"/>
        <w:jc w:val="both"/>
        <w:rPr>
          <w:sz w:val="24"/>
          <w:szCs w:val="24"/>
        </w:rPr>
      </w:pPr>
      <w:r w:rsidRPr="00460F1A">
        <w:rPr>
          <w:sz w:val="24"/>
          <w:szCs w:val="24"/>
        </w:rPr>
        <w:t>6.2.</w:t>
      </w:r>
      <w:r w:rsidR="00460F1A" w:rsidRPr="00460F1A">
        <w:rPr>
          <w:sz w:val="24"/>
          <w:szCs w:val="24"/>
        </w:rPr>
        <w:t>4</w:t>
      </w:r>
      <w:r w:rsidRPr="00460F1A">
        <w:rPr>
          <w:sz w:val="24"/>
          <w:szCs w:val="24"/>
        </w:rPr>
        <w:t>. Заявки распределяются в порядке очереди по мере поступления заказов</w:t>
      </w:r>
      <w:r w:rsidR="001A0F9B" w:rsidRPr="00460F1A">
        <w:rPr>
          <w:sz w:val="24"/>
          <w:szCs w:val="24"/>
        </w:rPr>
        <w:t>.</w:t>
      </w:r>
      <w:r w:rsidRPr="00B06F67">
        <w:rPr>
          <w:sz w:val="24"/>
          <w:szCs w:val="24"/>
        </w:rPr>
        <w:t xml:space="preserve"> Специалист по работе с клиентами предлагает для согласования дату и ориентировочное время приезда Исполнителя. Заказчик дает </w:t>
      </w:r>
      <w:r w:rsidR="001A0F9B" w:rsidRPr="00B06F67">
        <w:rPr>
          <w:sz w:val="24"/>
          <w:szCs w:val="24"/>
        </w:rPr>
        <w:t>устное подтверждение,</w:t>
      </w:r>
      <w:r w:rsidRPr="00B06F67">
        <w:rPr>
          <w:sz w:val="24"/>
          <w:szCs w:val="24"/>
        </w:rPr>
        <w:t xml:space="preserve"> и заявка вносится в заявочный лист. </w:t>
      </w:r>
      <w:r w:rsidRPr="00460F1A">
        <w:rPr>
          <w:b/>
          <w:bCs/>
          <w:sz w:val="24"/>
          <w:szCs w:val="24"/>
        </w:rPr>
        <w:t>Внимание</w:t>
      </w:r>
      <w:r w:rsidRPr="00B06F67">
        <w:rPr>
          <w:sz w:val="24"/>
          <w:szCs w:val="24"/>
        </w:rPr>
        <w:t>: по различным объективным причинам - время, указанное для распределения заявок, является ориентировочным для Заказчика, и в случае задержки приезда Исполнителя, МС ООО «</w:t>
      </w:r>
      <w:r w:rsidR="00460F1A">
        <w:rPr>
          <w:sz w:val="24"/>
          <w:szCs w:val="24"/>
        </w:rPr>
        <w:t>БЮРО ТОЧНОСТИ</w:t>
      </w:r>
      <w:r w:rsidRPr="00B06F67">
        <w:rPr>
          <w:sz w:val="24"/>
          <w:szCs w:val="24"/>
        </w:rPr>
        <w:t>» не несет ответственность.</w:t>
      </w:r>
    </w:p>
    <w:p w14:paraId="1EC30033" w14:textId="6BB3368F" w:rsidR="00460F1A" w:rsidRPr="00460F1A" w:rsidRDefault="00B06F67" w:rsidP="008F2247">
      <w:pPr>
        <w:ind w:firstLine="340"/>
        <w:jc w:val="both"/>
        <w:rPr>
          <w:b/>
          <w:bCs/>
          <w:sz w:val="24"/>
          <w:szCs w:val="24"/>
        </w:rPr>
      </w:pPr>
      <w:r w:rsidRPr="00460F1A">
        <w:rPr>
          <w:b/>
          <w:bCs/>
          <w:sz w:val="24"/>
          <w:szCs w:val="24"/>
        </w:rPr>
        <w:t xml:space="preserve">7. </w:t>
      </w:r>
      <w:r w:rsidR="00460F1A" w:rsidRPr="00460F1A">
        <w:rPr>
          <w:b/>
          <w:bCs/>
          <w:sz w:val="24"/>
          <w:szCs w:val="24"/>
        </w:rPr>
        <w:t>РЕЗУЛЬТАТ ОКАЗАНИЯ УСЛУГ</w:t>
      </w:r>
    </w:p>
    <w:p w14:paraId="58203629" w14:textId="77777777" w:rsidR="00460F1A" w:rsidRDefault="00B06F67" w:rsidP="008F2247">
      <w:pPr>
        <w:ind w:firstLine="340"/>
        <w:jc w:val="both"/>
        <w:rPr>
          <w:sz w:val="24"/>
          <w:szCs w:val="24"/>
        </w:rPr>
      </w:pPr>
      <w:r w:rsidRPr="00B06F67">
        <w:rPr>
          <w:sz w:val="24"/>
          <w:szCs w:val="24"/>
        </w:rPr>
        <w:t xml:space="preserve">7.1 Результатом поверки средств измерений в соответствии с частью 4 статьи 13 Федерального закона N 102-ФЗ являются сведения о результатах поверки средств измерений, включенные в Федеральный информационный фонд по обеспечению единства измерений. </w:t>
      </w:r>
    </w:p>
    <w:p w14:paraId="0F53366A" w14:textId="77777777" w:rsidR="00460F1A" w:rsidRDefault="00B06F67" w:rsidP="008F2247">
      <w:pPr>
        <w:ind w:firstLine="340"/>
        <w:jc w:val="both"/>
        <w:rPr>
          <w:sz w:val="24"/>
          <w:szCs w:val="24"/>
        </w:rPr>
      </w:pPr>
      <w:r w:rsidRPr="00B06F67">
        <w:rPr>
          <w:sz w:val="24"/>
          <w:szCs w:val="24"/>
        </w:rPr>
        <w:t>7.1.1 Сведениями о результате поверки СИ является признание СИ пригодным, либо признание СИ непригодным к применению в сфере обеспечения единства измерений Российской Федерации.</w:t>
      </w:r>
    </w:p>
    <w:p w14:paraId="74A9936C" w14:textId="77777777" w:rsidR="00460F1A" w:rsidRDefault="00B06F67" w:rsidP="008F2247">
      <w:pPr>
        <w:ind w:firstLine="340"/>
        <w:jc w:val="both"/>
        <w:rPr>
          <w:sz w:val="24"/>
          <w:szCs w:val="24"/>
        </w:rPr>
      </w:pPr>
      <w:r w:rsidRPr="00B06F67">
        <w:rPr>
          <w:sz w:val="24"/>
          <w:szCs w:val="24"/>
        </w:rPr>
        <w:t>7.1.2 Результаты поверки средств измерений, предназначенных для применения в сфере государственного регулирования обеспечения единства измерений, действительны в течение установленных для средств измерений интервалов между поверками в соответствии с порядком установления и изменения интервала между поверками средств измерений, предусмотренным частью 7 статьи 12 Федерального закона N 102-ФЗ.</w:t>
      </w:r>
    </w:p>
    <w:p w14:paraId="34B054D5" w14:textId="51557847" w:rsidR="00460F1A" w:rsidRPr="00460F1A" w:rsidRDefault="00B06F67" w:rsidP="008F2247">
      <w:pPr>
        <w:ind w:firstLine="340"/>
        <w:jc w:val="both"/>
        <w:rPr>
          <w:b/>
          <w:bCs/>
          <w:sz w:val="24"/>
          <w:szCs w:val="24"/>
        </w:rPr>
      </w:pPr>
      <w:r w:rsidRPr="00460F1A">
        <w:rPr>
          <w:b/>
          <w:bCs/>
          <w:sz w:val="24"/>
          <w:szCs w:val="24"/>
        </w:rPr>
        <w:t xml:space="preserve">8. </w:t>
      </w:r>
      <w:r w:rsidR="00460F1A" w:rsidRPr="00460F1A">
        <w:rPr>
          <w:b/>
          <w:bCs/>
          <w:sz w:val="24"/>
          <w:szCs w:val="24"/>
        </w:rPr>
        <w:t>ОТВЕТСТВЕННОСТЬ СТОРОН</w:t>
      </w:r>
    </w:p>
    <w:p w14:paraId="13F11DC4" w14:textId="77777777" w:rsidR="00460F1A" w:rsidRDefault="00B06F67" w:rsidP="008F2247">
      <w:pPr>
        <w:ind w:firstLine="340"/>
        <w:jc w:val="both"/>
        <w:rPr>
          <w:sz w:val="24"/>
          <w:szCs w:val="24"/>
        </w:rPr>
      </w:pPr>
      <w:r w:rsidRPr="00B06F67">
        <w:rPr>
          <w:sz w:val="24"/>
          <w:szCs w:val="24"/>
        </w:rPr>
        <w:t>8.1. Ответственность за ознакомление с настоящим Договором и действующим Прайс</w:t>
      </w:r>
      <w:r w:rsidR="00460F1A">
        <w:rPr>
          <w:sz w:val="24"/>
          <w:szCs w:val="24"/>
        </w:rPr>
        <w:t>-</w:t>
      </w:r>
      <w:r w:rsidRPr="00B06F67">
        <w:rPr>
          <w:sz w:val="24"/>
          <w:szCs w:val="24"/>
        </w:rPr>
        <w:t>листом несет Заказчик.</w:t>
      </w:r>
    </w:p>
    <w:p w14:paraId="07E7FBF6" w14:textId="77777777" w:rsidR="00460F1A" w:rsidRDefault="00B06F67" w:rsidP="008F2247">
      <w:pPr>
        <w:ind w:firstLine="340"/>
        <w:jc w:val="both"/>
        <w:rPr>
          <w:sz w:val="24"/>
          <w:szCs w:val="24"/>
        </w:rPr>
      </w:pPr>
      <w:r w:rsidRPr="00B06F67">
        <w:rPr>
          <w:sz w:val="24"/>
          <w:szCs w:val="24"/>
        </w:rPr>
        <w:t xml:space="preserve"> 8.2. В случае оказания услуг(и) по поверки СИ в условиях лаборатории, подпись Заказчика либо его законного представителя в «Заявке» и/или «Акте приема-передачи» является подтверждением согласия с настоящим Договором, а также является подтверждением Заказчика согласия на обработку и использование персональных данных с целью дальнейшей возможной передачи данных в ресурсоснабжающие организации, федеральный информационный фонд, а также дальнейшего </w:t>
      </w:r>
      <w:proofErr w:type="spellStart"/>
      <w:r w:rsidRPr="00B06F67">
        <w:rPr>
          <w:sz w:val="24"/>
          <w:szCs w:val="24"/>
        </w:rPr>
        <w:t>sms</w:t>
      </w:r>
      <w:proofErr w:type="spellEnd"/>
      <w:r w:rsidRPr="00B06F67">
        <w:rPr>
          <w:sz w:val="24"/>
          <w:szCs w:val="24"/>
        </w:rPr>
        <w:t xml:space="preserve"> информирования об услугах, ценах, акциях.</w:t>
      </w:r>
    </w:p>
    <w:p w14:paraId="43DD9097" w14:textId="77777777" w:rsidR="00460F1A" w:rsidRDefault="00B06F67" w:rsidP="008F2247">
      <w:pPr>
        <w:ind w:firstLine="340"/>
        <w:jc w:val="both"/>
        <w:rPr>
          <w:sz w:val="24"/>
          <w:szCs w:val="24"/>
        </w:rPr>
      </w:pPr>
      <w:r w:rsidRPr="00B06F67">
        <w:rPr>
          <w:sz w:val="24"/>
          <w:szCs w:val="24"/>
        </w:rPr>
        <w:t xml:space="preserve"> 8.3. Обязательным досудебным урегулированием споров является претензионный порядок. Для удобства Заказчиков претензии (рекламации) принимаются и рассматриваются руководством МС как в письменном, так и в электронном виде на авторизованный адрес электронной почты МС ООО «</w:t>
      </w:r>
      <w:r w:rsidR="00460F1A">
        <w:rPr>
          <w:sz w:val="24"/>
          <w:szCs w:val="24"/>
        </w:rPr>
        <w:t>БЮРО ТОЧНОСТИ</w:t>
      </w:r>
      <w:r w:rsidRPr="00B06F67">
        <w:rPr>
          <w:sz w:val="24"/>
          <w:szCs w:val="24"/>
        </w:rPr>
        <w:t xml:space="preserve">» с обязательным указанием в Теме письма «Претензия» или «Заявление». Рекомендуемая форма претензии (рекламации) находится на официальном сайте. Максимальный срок рассмотрения обращений: </w:t>
      </w:r>
      <w:r w:rsidR="00460F1A">
        <w:rPr>
          <w:sz w:val="24"/>
          <w:szCs w:val="24"/>
        </w:rPr>
        <w:t>9</w:t>
      </w:r>
      <w:r w:rsidRPr="00B06F67">
        <w:rPr>
          <w:sz w:val="24"/>
          <w:szCs w:val="24"/>
        </w:rPr>
        <w:t xml:space="preserve"> </w:t>
      </w:r>
      <w:r w:rsidR="00460F1A">
        <w:rPr>
          <w:sz w:val="24"/>
          <w:szCs w:val="24"/>
        </w:rPr>
        <w:t>рабочих</w:t>
      </w:r>
      <w:r w:rsidRPr="00B06F67">
        <w:rPr>
          <w:sz w:val="24"/>
          <w:szCs w:val="24"/>
        </w:rPr>
        <w:t xml:space="preserve"> дней. </w:t>
      </w:r>
    </w:p>
    <w:p w14:paraId="7FA49B21" w14:textId="77777777" w:rsidR="00A16BB5" w:rsidRDefault="00B06F67" w:rsidP="008F2247">
      <w:pPr>
        <w:ind w:firstLine="340"/>
        <w:jc w:val="both"/>
        <w:rPr>
          <w:sz w:val="24"/>
          <w:szCs w:val="24"/>
        </w:rPr>
      </w:pPr>
      <w:r w:rsidRPr="00B06F67">
        <w:rPr>
          <w:sz w:val="24"/>
          <w:szCs w:val="24"/>
        </w:rPr>
        <w:t>8.</w:t>
      </w:r>
      <w:r w:rsidR="00A16BB5">
        <w:rPr>
          <w:sz w:val="24"/>
          <w:szCs w:val="24"/>
        </w:rPr>
        <w:t>4</w:t>
      </w:r>
      <w:r w:rsidRPr="00B06F67">
        <w:rPr>
          <w:sz w:val="24"/>
          <w:szCs w:val="24"/>
        </w:rPr>
        <w:t xml:space="preserve">. Исполнитель освобождается от ответственности в случае возникновения технических препятствий </w:t>
      </w:r>
      <w:r w:rsidR="00ED3DE3" w:rsidRPr="00B06F67">
        <w:rPr>
          <w:sz w:val="24"/>
          <w:szCs w:val="24"/>
        </w:rPr>
        <w:t>при передаче</w:t>
      </w:r>
      <w:r w:rsidRPr="00B06F67">
        <w:rPr>
          <w:sz w:val="24"/>
          <w:szCs w:val="24"/>
        </w:rPr>
        <w:t xml:space="preserve"> сведений в Федеральный информационный фонд, а </w:t>
      </w:r>
      <w:r w:rsidR="00A16BB5" w:rsidRPr="00B06F67">
        <w:rPr>
          <w:sz w:val="24"/>
          <w:szCs w:val="24"/>
        </w:rPr>
        <w:t>также</w:t>
      </w:r>
      <w:r w:rsidRPr="00B06F67">
        <w:rPr>
          <w:sz w:val="24"/>
          <w:szCs w:val="24"/>
        </w:rPr>
        <w:t xml:space="preserve"> не несет ответственность за сохранность опубликованных ранее данных в Федеральном информационном фонде по обеспечению единства измерений. </w:t>
      </w:r>
    </w:p>
    <w:p w14:paraId="6EA1F414" w14:textId="77777777" w:rsidR="00A16BB5" w:rsidRDefault="00B06F67" w:rsidP="008F2247">
      <w:pPr>
        <w:ind w:firstLine="340"/>
        <w:jc w:val="both"/>
        <w:rPr>
          <w:sz w:val="24"/>
          <w:szCs w:val="24"/>
        </w:rPr>
      </w:pPr>
      <w:r w:rsidRPr="00B06F67">
        <w:rPr>
          <w:sz w:val="24"/>
          <w:szCs w:val="24"/>
        </w:rPr>
        <w:t>8.</w:t>
      </w:r>
      <w:r w:rsidR="00A16BB5">
        <w:rPr>
          <w:sz w:val="24"/>
          <w:szCs w:val="24"/>
        </w:rPr>
        <w:t>5</w:t>
      </w:r>
      <w:r w:rsidRPr="00B06F67">
        <w:rPr>
          <w:sz w:val="24"/>
          <w:szCs w:val="24"/>
        </w:rPr>
        <w:t>. За нарушение иных условий настоящего договора Стороны несут ответственность в соответствии с действующим законодательством.</w:t>
      </w:r>
    </w:p>
    <w:p w14:paraId="45BC9651" w14:textId="76A2AFAB" w:rsidR="00A16BB5" w:rsidRPr="00A16BB5" w:rsidRDefault="00B06F67" w:rsidP="008F2247">
      <w:pPr>
        <w:ind w:firstLine="340"/>
        <w:jc w:val="both"/>
        <w:rPr>
          <w:b/>
          <w:bCs/>
          <w:sz w:val="24"/>
          <w:szCs w:val="24"/>
        </w:rPr>
      </w:pPr>
      <w:r w:rsidRPr="00B06F67">
        <w:rPr>
          <w:sz w:val="24"/>
          <w:szCs w:val="24"/>
        </w:rPr>
        <w:t xml:space="preserve"> </w:t>
      </w:r>
      <w:r w:rsidRPr="00A16BB5">
        <w:rPr>
          <w:b/>
          <w:bCs/>
          <w:sz w:val="24"/>
          <w:szCs w:val="24"/>
        </w:rPr>
        <w:t xml:space="preserve">9. </w:t>
      </w:r>
      <w:r w:rsidR="00A16BB5" w:rsidRPr="00A16BB5">
        <w:rPr>
          <w:b/>
          <w:bCs/>
          <w:sz w:val="24"/>
          <w:szCs w:val="24"/>
        </w:rPr>
        <w:t xml:space="preserve">ОБСТОЯТЕЛЬСТВА НЕПРЕОДОЛИМОЙ СИЛЫ </w:t>
      </w:r>
    </w:p>
    <w:p w14:paraId="371D5283" w14:textId="77777777" w:rsidR="00A16BB5" w:rsidRDefault="00B06F67" w:rsidP="008F2247">
      <w:pPr>
        <w:ind w:firstLine="340"/>
        <w:jc w:val="both"/>
        <w:rPr>
          <w:sz w:val="24"/>
          <w:szCs w:val="24"/>
        </w:rPr>
      </w:pPr>
      <w:r w:rsidRPr="00B06F67">
        <w:rPr>
          <w:sz w:val="24"/>
          <w:szCs w:val="24"/>
        </w:rPr>
        <w:t>9.1. Ни одна из Сторон не будет нести ответственность за невыполнение своих обязательств по Договору в срок, если неисполнение будет являться следствием обстоятельств непреодолимой силы (далее в настоящем разделе — ОНС), то есть чрезвычайных и непредвиденных обстоятельств, возникающих в период действия Договора, на которые затронутая ими Сторона не может реально воздействовать</w:t>
      </w:r>
      <w:r w:rsidR="00A16BB5">
        <w:rPr>
          <w:sz w:val="24"/>
          <w:szCs w:val="24"/>
        </w:rPr>
        <w:t>,</w:t>
      </w:r>
      <w:r w:rsidRPr="00B06F67">
        <w:rPr>
          <w:sz w:val="24"/>
          <w:szCs w:val="24"/>
        </w:rPr>
        <w:t xml:space="preserve"> и которые она не могла реально предвидеть (в том числе наводнения, землетрясения, извержения вулкана и иные стихийные бедствия, войны и военные действия, блокады, запрещение импорта или экспорта, изменения законодательства). Пожары и </w:t>
      </w:r>
      <w:r w:rsidRPr="00B06F67">
        <w:rPr>
          <w:sz w:val="24"/>
          <w:szCs w:val="24"/>
        </w:rPr>
        <w:lastRenderedPageBreak/>
        <w:t>забастовки признаются ОНС, если они не являются результатом виновного и/или неосторожного действия/бездействия затронутой Стороны и/или контролируемых ей лиц (</w:t>
      </w:r>
      <w:r w:rsidR="00A16BB5" w:rsidRPr="00B06F67">
        <w:rPr>
          <w:sz w:val="24"/>
          <w:szCs w:val="24"/>
        </w:rPr>
        <w:t>работники, подрядчики</w:t>
      </w:r>
      <w:r w:rsidRPr="00B06F67">
        <w:rPr>
          <w:sz w:val="24"/>
          <w:szCs w:val="24"/>
        </w:rPr>
        <w:t>, консультанты и прочие). Сбои/перерывы в работе используемого затронутой Стороной оборудования или программного обеспечения, повреждение линий и/или средств связи являются ОНС, только если они вызваны действием природных и/или техногенных факторов и не являются результатом виновного и/или неосторожного действия/бездействия затронутой Стороны и/или третьих лиц.</w:t>
      </w:r>
    </w:p>
    <w:p w14:paraId="197D3E2D" w14:textId="77777777" w:rsidR="00A16BB5" w:rsidRDefault="00B06F67" w:rsidP="008F2247">
      <w:pPr>
        <w:ind w:firstLine="340"/>
        <w:jc w:val="both"/>
        <w:rPr>
          <w:sz w:val="24"/>
          <w:szCs w:val="24"/>
        </w:rPr>
      </w:pPr>
      <w:r w:rsidRPr="00B06F67">
        <w:rPr>
          <w:sz w:val="24"/>
          <w:szCs w:val="24"/>
        </w:rPr>
        <w:t xml:space="preserve"> 9.2. Затронутая Сторона должна незамедлительно, но не позднее 3-х (трех) календарных дней с момента наступления ОНС, уведомить в письменном виде другую Сторону об их наступлении, предполагаемом сроке действия, по возможности дать оценку их влияния на исполнение (включая срок исполнения) обязательств по Договору, за исключением случаев, когда такое уведомление невозможно в силу действия таких обстоятельств. При прекращении действия ОНС затронутая Сторона обязана в те же сроки уведомить об этом другую Сторону с указанием предполагаемого срока исполнения обязательств по Договору. </w:t>
      </w:r>
    </w:p>
    <w:p w14:paraId="14375C20" w14:textId="77777777" w:rsidR="00A16BB5" w:rsidRDefault="00B06F67" w:rsidP="008F2247">
      <w:pPr>
        <w:ind w:firstLine="340"/>
        <w:jc w:val="both"/>
        <w:rPr>
          <w:sz w:val="24"/>
          <w:szCs w:val="24"/>
        </w:rPr>
      </w:pPr>
      <w:r w:rsidRPr="00B06F67">
        <w:rPr>
          <w:sz w:val="24"/>
          <w:szCs w:val="24"/>
        </w:rPr>
        <w:t xml:space="preserve">9.3. Отсутствие либо несвоевременное уведомление о наступлении ОНС лишает затронутую Сторону права на освобождение от ответственности за неисполнение обязательств по настоящему Договору. </w:t>
      </w:r>
    </w:p>
    <w:p w14:paraId="6A672499" w14:textId="77777777" w:rsidR="00A16BB5" w:rsidRDefault="00B06F67" w:rsidP="008F2247">
      <w:pPr>
        <w:ind w:firstLine="340"/>
        <w:jc w:val="both"/>
        <w:rPr>
          <w:sz w:val="24"/>
          <w:szCs w:val="24"/>
        </w:rPr>
      </w:pPr>
      <w:r w:rsidRPr="00B06F67">
        <w:rPr>
          <w:sz w:val="24"/>
          <w:szCs w:val="24"/>
        </w:rPr>
        <w:t xml:space="preserve">9.4. По требованию другой Стороны затронутая Сторона обязана предоставить официальный документ, выданный компетентным государственным органом или организацией, подтверждающий факт наступления событий, являющихся ОНС. </w:t>
      </w:r>
    </w:p>
    <w:p w14:paraId="59120C66" w14:textId="77777777" w:rsidR="00A16BB5" w:rsidRDefault="00B06F67" w:rsidP="008F2247">
      <w:pPr>
        <w:ind w:firstLine="340"/>
        <w:jc w:val="both"/>
        <w:rPr>
          <w:sz w:val="24"/>
          <w:szCs w:val="24"/>
        </w:rPr>
      </w:pPr>
      <w:r w:rsidRPr="00B06F67">
        <w:rPr>
          <w:sz w:val="24"/>
          <w:szCs w:val="24"/>
        </w:rPr>
        <w:t xml:space="preserve">9.5. Возникновение ОНС продлевает срок исполнения обязательств по Договору на период, соответствующий времени действия указанных обстоятельств, с учетом разумного срока для устранения их последствий, если Стороны не договорились об ином. </w:t>
      </w:r>
    </w:p>
    <w:p w14:paraId="56FC6E8D" w14:textId="77777777" w:rsidR="00A16BB5" w:rsidRDefault="00B06F67" w:rsidP="008F2247">
      <w:pPr>
        <w:ind w:firstLine="340"/>
        <w:jc w:val="both"/>
        <w:rPr>
          <w:sz w:val="24"/>
          <w:szCs w:val="24"/>
        </w:rPr>
      </w:pPr>
      <w:r w:rsidRPr="00B06F67">
        <w:rPr>
          <w:sz w:val="24"/>
          <w:szCs w:val="24"/>
        </w:rPr>
        <w:t>9.6. В случае если ОНС и их последствия будут продолжаться более 2 месяцев, то каждая из Сторон вправе в одностороннем внесудебном порядке потребовать расторжения Договора.</w:t>
      </w:r>
    </w:p>
    <w:p w14:paraId="412DD527" w14:textId="35FFED7D" w:rsidR="00A16BB5" w:rsidRPr="00A16BB5" w:rsidRDefault="00B06F67" w:rsidP="008F2247">
      <w:pPr>
        <w:ind w:firstLine="340"/>
        <w:jc w:val="both"/>
        <w:rPr>
          <w:b/>
          <w:bCs/>
          <w:sz w:val="24"/>
          <w:szCs w:val="24"/>
        </w:rPr>
      </w:pPr>
      <w:r w:rsidRPr="00A16BB5">
        <w:rPr>
          <w:b/>
          <w:bCs/>
          <w:sz w:val="24"/>
          <w:szCs w:val="24"/>
        </w:rPr>
        <w:t xml:space="preserve">10. </w:t>
      </w:r>
      <w:r w:rsidR="00A16BB5" w:rsidRPr="00A16BB5">
        <w:rPr>
          <w:b/>
          <w:bCs/>
          <w:sz w:val="24"/>
          <w:szCs w:val="24"/>
        </w:rPr>
        <w:t>РАЗРЕШЕНИЕ СПОРОВ</w:t>
      </w:r>
    </w:p>
    <w:p w14:paraId="4CFFC84E" w14:textId="77777777" w:rsidR="00A16BB5" w:rsidRDefault="00B06F67" w:rsidP="008F2247">
      <w:pPr>
        <w:ind w:firstLine="340"/>
        <w:jc w:val="both"/>
        <w:rPr>
          <w:sz w:val="24"/>
          <w:szCs w:val="24"/>
        </w:rPr>
      </w:pPr>
      <w:r w:rsidRPr="00B06F67">
        <w:rPr>
          <w:sz w:val="24"/>
          <w:szCs w:val="24"/>
        </w:rPr>
        <w:t xml:space="preserve">10.1. Все споры и разногласия, которые могут иметь место в процессе исполнения Сторонами настоящего договора, разрешаются путем переговоров в соответствии с 8.3. настоящего Договора, а при невозможности достижения согласия в суде по месту нахождения Исполнителя. </w:t>
      </w:r>
    </w:p>
    <w:p w14:paraId="1D0C61F8" w14:textId="77777777" w:rsidR="00A16BB5" w:rsidRDefault="00B06F67" w:rsidP="008F2247">
      <w:pPr>
        <w:ind w:firstLine="340"/>
        <w:jc w:val="both"/>
        <w:rPr>
          <w:sz w:val="24"/>
          <w:szCs w:val="24"/>
        </w:rPr>
      </w:pPr>
      <w:r w:rsidRPr="00B06F67">
        <w:rPr>
          <w:sz w:val="24"/>
          <w:szCs w:val="24"/>
        </w:rPr>
        <w:t xml:space="preserve">10.2. По взаимному согласованию сторон для разрешения возникших споров и разногласий, в качестве третьих лиц, могут быть привлечены представители компетентных организаций. Расходы по привлечению таких лиц для разрешения спорных вопросов несет сторона, доводы которой будут признаны неверными. </w:t>
      </w:r>
    </w:p>
    <w:p w14:paraId="45F0CDCC" w14:textId="77777777" w:rsidR="00A16BB5" w:rsidRPr="00A16BB5" w:rsidRDefault="00B06F67" w:rsidP="008F2247">
      <w:pPr>
        <w:ind w:firstLine="340"/>
        <w:jc w:val="both"/>
        <w:rPr>
          <w:b/>
          <w:bCs/>
          <w:sz w:val="24"/>
          <w:szCs w:val="24"/>
        </w:rPr>
      </w:pPr>
      <w:r w:rsidRPr="00A16BB5">
        <w:rPr>
          <w:b/>
          <w:bCs/>
          <w:sz w:val="24"/>
          <w:szCs w:val="24"/>
        </w:rPr>
        <w:t xml:space="preserve">11. </w:t>
      </w:r>
      <w:r w:rsidR="00A16BB5" w:rsidRPr="00A16BB5">
        <w:rPr>
          <w:b/>
          <w:bCs/>
          <w:sz w:val="24"/>
          <w:szCs w:val="24"/>
        </w:rPr>
        <w:t>ОБРАБОТКА ПЕРСОНАЛЬНЫХ ДАННЫХ</w:t>
      </w:r>
    </w:p>
    <w:p w14:paraId="11068729" w14:textId="77777777" w:rsidR="00A16BB5" w:rsidRDefault="00B06F67" w:rsidP="008F2247">
      <w:pPr>
        <w:ind w:firstLine="340"/>
        <w:jc w:val="both"/>
        <w:rPr>
          <w:sz w:val="24"/>
          <w:szCs w:val="24"/>
        </w:rPr>
      </w:pPr>
      <w:r w:rsidRPr="00B06F67">
        <w:rPr>
          <w:sz w:val="24"/>
          <w:szCs w:val="24"/>
        </w:rPr>
        <w:t>11.1. Заказчик дает свое согласие Исполнителю на обработку своих персональных данных любыми способами, в том числе включая осуществление сбора, систематизацию, накопление, хранение, обновление, изменение, использование и распространение (включая передачу), обезличивание, блокирование, уничтожение, а также вышеуказанную обработку иных своих персональных данных, полученных в результате их обработки, в связи с заключенным Заказчиком Договором, для создания информационных систем персональных данных Заказчика, а также в любых других целях, прямо или косвенно связанных с взаимоотношениями Сторон, вытекающими из настоящего Договора, в том числе в части раскрытия информации (предоставление персональных данных) любым третьим лицам на основании соответствующих запросов или без таковых. Под персональными данными Заказчика понимаются любые относящиеся к Заказчику сведения и информация на бумажных и/или электронных носителях, которые были или будут переданы Исполнителю Заказчиком или поступили/поступят к Исполнителю иным способом для заключения гражданско-правового (-ых) договора (-</w:t>
      </w:r>
      <w:proofErr w:type="spellStart"/>
      <w:r w:rsidRPr="00B06F67">
        <w:rPr>
          <w:sz w:val="24"/>
          <w:szCs w:val="24"/>
        </w:rPr>
        <w:t>ов</w:t>
      </w:r>
      <w:proofErr w:type="spellEnd"/>
      <w:r w:rsidRPr="00B06F67">
        <w:rPr>
          <w:sz w:val="24"/>
          <w:szCs w:val="24"/>
        </w:rPr>
        <w:t xml:space="preserve">) между Исполнителем и Заказчиком. Настоящее согласие в соответствии со ст. 6. Федерального закона «О персональных данных» дает право Исполнителю в период с момента заключения Договора и до сроков, установленных нормативными документами, в течение которых Исполнитель обязан хранить информацию о Заказчике, обрабатывать персональные данные Заказчика с помощью своих программно-аппаратных средств. </w:t>
      </w:r>
    </w:p>
    <w:p w14:paraId="2C69F18E" w14:textId="77777777" w:rsidR="0048313C" w:rsidRDefault="00B06F67" w:rsidP="008F2247">
      <w:pPr>
        <w:ind w:firstLine="340"/>
        <w:jc w:val="both"/>
        <w:rPr>
          <w:sz w:val="24"/>
          <w:szCs w:val="24"/>
        </w:rPr>
      </w:pPr>
      <w:r w:rsidRPr="00B06F67">
        <w:rPr>
          <w:sz w:val="24"/>
          <w:szCs w:val="24"/>
        </w:rPr>
        <w:t>11.2. Исполнитель обязуется использовать персональные данные Заказчика исключительно в целях исполнения обязательств по настоящему Договору, а также для направления рекламно-информационных предложений о продуктах и услугах ООО «</w:t>
      </w:r>
      <w:r w:rsidR="0048313C">
        <w:rPr>
          <w:sz w:val="24"/>
          <w:szCs w:val="24"/>
        </w:rPr>
        <w:t>БЮРО ТОЧНОСТИ</w:t>
      </w:r>
      <w:r w:rsidRPr="00B06F67">
        <w:rPr>
          <w:sz w:val="24"/>
          <w:szCs w:val="24"/>
        </w:rPr>
        <w:t xml:space="preserve">». Заказчик выражает свое согласие на получение таких предложений путем подписания настоящего Договора или совершения действий, указанных в п. 1.2 настоящего Договора. Заказчик вправе в любой </w:t>
      </w:r>
      <w:r w:rsidRPr="00B06F67">
        <w:rPr>
          <w:sz w:val="24"/>
          <w:szCs w:val="24"/>
        </w:rPr>
        <w:lastRenderedPageBreak/>
        <w:t xml:space="preserve">момент отказаться от получения рекламно-информационных материалов, направив соответствующее уведомление Исполнителю в письменной форме или через электронные каналы связи, указанные в контактной информации Исполнителя. </w:t>
      </w:r>
    </w:p>
    <w:p w14:paraId="41E6AFF2" w14:textId="77777777" w:rsidR="0048313C" w:rsidRPr="0048313C" w:rsidRDefault="00B06F67" w:rsidP="008F2247">
      <w:pPr>
        <w:ind w:firstLine="340"/>
        <w:jc w:val="both"/>
        <w:rPr>
          <w:b/>
          <w:bCs/>
          <w:sz w:val="24"/>
          <w:szCs w:val="24"/>
        </w:rPr>
      </w:pPr>
      <w:r w:rsidRPr="0048313C">
        <w:rPr>
          <w:b/>
          <w:bCs/>
          <w:sz w:val="24"/>
          <w:szCs w:val="24"/>
        </w:rPr>
        <w:t xml:space="preserve">12. </w:t>
      </w:r>
      <w:r w:rsidR="0048313C" w:rsidRPr="0048313C">
        <w:rPr>
          <w:b/>
          <w:bCs/>
          <w:sz w:val="24"/>
          <w:szCs w:val="24"/>
        </w:rPr>
        <w:t xml:space="preserve">КОНФИДЕНЦИАЛЬНОСТЬ </w:t>
      </w:r>
    </w:p>
    <w:p w14:paraId="654B4627" w14:textId="77777777" w:rsidR="0048313C" w:rsidRDefault="00B06F67" w:rsidP="008F2247">
      <w:pPr>
        <w:ind w:firstLine="340"/>
        <w:jc w:val="both"/>
        <w:rPr>
          <w:sz w:val="24"/>
          <w:szCs w:val="24"/>
        </w:rPr>
      </w:pPr>
      <w:r w:rsidRPr="00B06F67">
        <w:rPr>
          <w:sz w:val="24"/>
          <w:szCs w:val="24"/>
        </w:rPr>
        <w:t xml:space="preserve">12.1. Стороны обязуются не разглашать конфиденциальную информацию и не использовать ее, кроме как в целях исполнения обязательств по настоящему Договору. Сторона, которой предоставлена конфиденциальная информация, обязуется принять меры к ее защите не меньшие, чем принимаемые ею для защиты собственной конфиденциальной информации. </w:t>
      </w:r>
    </w:p>
    <w:p w14:paraId="2B2BE609" w14:textId="77777777" w:rsidR="0048313C" w:rsidRDefault="00B06F67" w:rsidP="008F2247">
      <w:pPr>
        <w:ind w:firstLine="340"/>
        <w:jc w:val="both"/>
        <w:rPr>
          <w:sz w:val="24"/>
          <w:szCs w:val="24"/>
        </w:rPr>
      </w:pPr>
      <w:r w:rsidRPr="00B06F67">
        <w:rPr>
          <w:sz w:val="24"/>
          <w:szCs w:val="24"/>
        </w:rPr>
        <w:t>12.2. Конфиденциальной считается информация, полученная в рамках выполнения настоящего Договора и содержащая в том числе, но не ограничиваясь этим: коммерческую тайну, персональные данные либо иную охраняемую законом информацию или информацию, которая в момент передачи обозначена передающей ее Стороной грифом «Конфиденциально» либо «Строго конфиденциально» с указанием полного наименования и адреса места нахождения ее обладателя.</w:t>
      </w:r>
    </w:p>
    <w:p w14:paraId="72C66434" w14:textId="77777777" w:rsidR="0048313C" w:rsidRDefault="00B06F67" w:rsidP="008F2247">
      <w:pPr>
        <w:ind w:firstLine="340"/>
        <w:jc w:val="both"/>
        <w:rPr>
          <w:sz w:val="24"/>
          <w:szCs w:val="24"/>
        </w:rPr>
      </w:pPr>
      <w:r w:rsidRPr="00B06F67">
        <w:rPr>
          <w:sz w:val="24"/>
          <w:szCs w:val="24"/>
        </w:rPr>
        <w:t xml:space="preserve">12.3. Сторона, допустившая разглашение конфиденциальной информации либо не выполнившая иные требования по обеспечению ее конфиденциальности, несет ответственность в соответствии с законодательством Российской Федерации. </w:t>
      </w:r>
    </w:p>
    <w:p w14:paraId="3816BBF3" w14:textId="77777777" w:rsidR="0048313C" w:rsidRDefault="00B06F67" w:rsidP="008F2247">
      <w:pPr>
        <w:ind w:firstLine="340"/>
        <w:jc w:val="both"/>
        <w:rPr>
          <w:sz w:val="24"/>
          <w:szCs w:val="24"/>
        </w:rPr>
      </w:pPr>
      <w:r w:rsidRPr="00B06F67">
        <w:rPr>
          <w:sz w:val="24"/>
          <w:szCs w:val="24"/>
        </w:rPr>
        <w:t xml:space="preserve">12.4. Конфиденциальная информация может предоставляться компетентным государственным органам. </w:t>
      </w:r>
    </w:p>
    <w:p w14:paraId="6EAC0A21" w14:textId="77777777" w:rsidR="0048313C" w:rsidRPr="0048313C" w:rsidRDefault="00B06F67" w:rsidP="008F2247">
      <w:pPr>
        <w:ind w:firstLine="340"/>
        <w:jc w:val="both"/>
        <w:rPr>
          <w:b/>
          <w:bCs/>
          <w:sz w:val="24"/>
          <w:szCs w:val="24"/>
        </w:rPr>
      </w:pPr>
      <w:r w:rsidRPr="0048313C">
        <w:rPr>
          <w:b/>
          <w:bCs/>
          <w:sz w:val="24"/>
          <w:szCs w:val="24"/>
        </w:rPr>
        <w:t xml:space="preserve">13. </w:t>
      </w:r>
      <w:r w:rsidR="0048313C" w:rsidRPr="0048313C">
        <w:rPr>
          <w:b/>
          <w:bCs/>
          <w:sz w:val="24"/>
          <w:szCs w:val="24"/>
        </w:rPr>
        <w:t>ЗАКЛЮЧИТЕЛЬНЫЕ ПОЛОЖЕНИЯ</w:t>
      </w:r>
    </w:p>
    <w:p w14:paraId="776E3F64" w14:textId="77777777" w:rsidR="0048313C" w:rsidRDefault="00B06F67" w:rsidP="008F2247">
      <w:pPr>
        <w:ind w:firstLine="340"/>
        <w:jc w:val="both"/>
        <w:rPr>
          <w:sz w:val="24"/>
          <w:szCs w:val="24"/>
        </w:rPr>
      </w:pPr>
      <w:r w:rsidRPr="00B06F67">
        <w:rPr>
          <w:sz w:val="24"/>
          <w:szCs w:val="24"/>
        </w:rPr>
        <w:t xml:space="preserve">13.1. Настоящая оферта является договором на оказание услуг поверки средств измерений в лаборатории метрологической службы, а также по месту эксплуатации без демонтажа средств измерений и считается заключенным с момента получения Исполнителем информации о его акцепте Заказчиком, произведенным в соответствии с действующим законодательством. Под получением информации об акцепте Заказчиком Договора понимается, в том числе, предоставление Заказчиком доступа к территории Исполнителя для оказания услуг. </w:t>
      </w:r>
    </w:p>
    <w:p w14:paraId="46BD9677" w14:textId="77777777" w:rsidR="0048313C" w:rsidRDefault="00B06F67" w:rsidP="008F2247">
      <w:pPr>
        <w:ind w:firstLine="340"/>
        <w:jc w:val="both"/>
        <w:rPr>
          <w:sz w:val="24"/>
          <w:szCs w:val="24"/>
        </w:rPr>
      </w:pPr>
      <w:r w:rsidRPr="00B06F67">
        <w:rPr>
          <w:sz w:val="24"/>
          <w:szCs w:val="24"/>
        </w:rPr>
        <w:t xml:space="preserve">13.2. Настоящий Договор может быть продлен, изменен, дополнен или расторгнут по согласованию Сторон путем подписания Дополнительного соглашения. </w:t>
      </w:r>
    </w:p>
    <w:p w14:paraId="7190E8A5" w14:textId="77777777" w:rsidR="0048313C" w:rsidRDefault="00B06F67" w:rsidP="008F2247">
      <w:pPr>
        <w:ind w:firstLine="340"/>
        <w:jc w:val="both"/>
        <w:rPr>
          <w:sz w:val="24"/>
          <w:szCs w:val="24"/>
        </w:rPr>
      </w:pPr>
      <w:r w:rsidRPr="00B06F67">
        <w:rPr>
          <w:sz w:val="24"/>
          <w:szCs w:val="24"/>
        </w:rPr>
        <w:t xml:space="preserve">13.3. Договор составлен на русском языке. </w:t>
      </w:r>
    </w:p>
    <w:p w14:paraId="4EECDD23" w14:textId="77777777" w:rsidR="0048313C" w:rsidRDefault="00B06F67" w:rsidP="008F2247">
      <w:pPr>
        <w:ind w:firstLine="340"/>
        <w:jc w:val="both"/>
        <w:rPr>
          <w:sz w:val="24"/>
          <w:szCs w:val="24"/>
        </w:rPr>
      </w:pPr>
      <w:r w:rsidRPr="00B06F67">
        <w:rPr>
          <w:sz w:val="24"/>
          <w:szCs w:val="24"/>
        </w:rPr>
        <w:t xml:space="preserve">13.4. Ни одна из Сторон не имеет права передавать свои права и/или обязанности по настоящему договору, включая право требования долга, без предварительного письменного согласия другой Стороны. </w:t>
      </w:r>
    </w:p>
    <w:p w14:paraId="5B0B2EE3" w14:textId="77777777" w:rsidR="0048313C" w:rsidRDefault="00B06F67" w:rsidP="008F2247">
      <w:pPr>
        <w:ind w:firstLine="340"/>
        <w:jc w:val="both"/>
        <w:rPr>
          <w:sz w:val="24"/>
          <w:szCs w:val="24"/>
        </w:rPr>
      </w:pPr>
      <w:r w:rsidRPr="00B06F67">
        <w:rPr>
          <w:sz w:val="24"/>
          <w:szCs w:val="24"/>
        </w:rPr>
        <w:t xml:space="preserve">13.5. Стороны заявляют и гарантируют, что на момент подписания настоящего Договора они должным образом организованы, зарегистрированы компетентными государственными органами, реально существуют, имеют все права и полномочия на владение своим имуществом и ведение дел и обладают соответствующими сертификатами и лицензиями для осуществления своей уставной деятельности. </w:t>
      </w:r>
    </w:p>
    <w:p w14:paraId="185E38D6" w14:textId="77777777" w:rsidR="0048313C" w:rsidRDefault="00B06F67" w:rsidP="008F2247">
      <w:pPr>
        <w:ind w:firstLine="340"/>
        <w:jc w:val="both"/>
        <w:rPr>
          <w:sz w:val="24"/>
          <w:szCs w:val="24"/>
        </w:rPr>
      </w:pPr>
      <w:r w:rsidRPr="00B06F67">
        <w:rPr>
          <w:sz w:val="24"/>
          <w:szCs w:val="24"/>
        </w:rPr>
        <w:t>13.6. Посредством заключения настоящего договора Заказчик подтверждает, что с условиями оказания услуг, в том числе, размещенных на официальном интернет-сайте</w:t>
      </w:r>
      <w:r w:rsidR="0048313C">
        <w:rPr>
          <w:sz w:val="24"/>
          <w:szCs w:val="24"/>
        </w:rPr>
        <w:t xml:space="preserve"> </w:t>
      </w:r>
      <w:hyperlink r:id="rId10" w:history="1">
        <w:r w:rsidR="0048313C" w:rsidRPr="00D97FB5">
          <w:rPr>
            <w:rStyle w:val="ac"/>
            <w:sz w:val="24"/>
            <w:szCs w:val="24"/>
          </w:rPr>
          <w:t>btoch.ru</w:t>
        </w:r>
      </w:hyperlink>
      <w:r w:rsidR="0048313C">
        <w:rPr>
          <w:sz w:val="24"/>
          <w:szCs w:val="24"/>
        </w:rPr>
        <w:t xml:space="preserve"> </w:t>
      </w:r>
      <w:r w:rsidRPr="00B06F67">
        <w:rPr>
          <w:sz w:val="24"/>
          <w:szCs w:val="24"/>
        </w:rPr>
        <w:t>Исполнителя, ознакомлен, дополнений и замечаний не имеет.</w:t>
      </w:r>
    </w:p>
    <w:p w14:paraId="7AB37466" w14:textId="77777777" w:rsidR="0048313C" w:rsidRDefault="00B06F67" w:rsidP="008F2247">
      <w:pPr>
        <w:ind w:firstLine="340"/>
        <w:jc w:val="both"/>
        <w:rPr>
          <w:sz w:val="24"/>
          <w:szCs w:val="24"/>
        </w:rPr>
      </w:pPr>
      <w:r w:rsidRPr="00B06F67">
        <w:rPr>
          <w:sz w:val="24"/>
          <w:szCs w:val="24"/>
        </w:rPr>
        <w:t xml:space="preserve">13.7. Исполнитель вправе в одностороннем порядке изменить условия настоящего договора, в том числе условия оказания услуг, путем направления Заказчику уведомления, в том числе по электронным средствам связи, а также путем размещения соответствующей информации на официальном интернет-сайте </w:t>
      </w:r>
      <w:hyperlink r:id="rId11" w:history="1">
        <w:r w:rsidR="0048313C" w:rsidRPr="00D97FB5">
          <w:rPr>
            <w:rStyle w:val="ac"/>
            <w:sz w:val="24"/>
            <w:szCs w:val="24"/>
          </w:rPr>
          <w:t>btoch.ru</w:t>
        </w:r>
      </w:hyperlink>
      <w:r w:rsidR="0048313C">
        <w:rPr>
          <w:rStyle w:val="ac"/>
          <w:sz w:val="24"/>
          <w:szCs w:val="24"/>
        </w:rPr>
        <w:t xml:space="preserve"> </w:t>
      </w:r>
      <w:r w:rsidRPr="00B06F67">
        <w:rPr>
          <w:sz w:val="24"/>
          <w:szCs w:val="24"/>
        </w:rPr>
        <w:t>Исполнителя.</w:t>
      </w:r>
      <w:r w:rsidR="0048313C" w:rsidRPr="0048313C">
        <w:t xml:space="preserve"> </w:t>
      </w:r>
    </w:p>
    <w:p w14:paraId="060B16BF" w14:textId="649502F5" w:rsidR="0048313C" w:rsidRPr="00655955" w:rsidRDefault="00B06F67" w:rsidP="008F2247">
      <w:pPr>
        <w:ind w:firstLine="340"/>
        <w:jc w:val="both"/>
        <w:rPr>
          <w:b/>
          <w:bCs/>
          <w:sz w:val="24"/>
          <w:szCs w:val="24"/>
        </w:rPr>
      </w:pPr>
      <w:r w:rsidRPr="00655955">
        <w:rPr>
          <w:b/>
          <w:bCs/>
          <w:sz w:val="24"/>
          <w:szCs w:val="24"/>
        </w:rPr>
        <w:t xml:space="preserve">14. </w:t>
      </w:r>
      <w:r w:rsidR="0048313C" w:rsidRPr="00655955">
        <w:rPr>
          <w:b/>
          <w:bCs/>
          <w:sz w:val="24"/>
          <w:szCs w:val="24"/>
        </w:rPr>
        <w:t>СРОК ДЕЙСТ</w:t>
      </w:r>
      <w:r w:rsidR="00655955" w:rsidRPr="00655955">
        <w:rPr>
          <w:b/>
          <w:bCs/>
          <w:sz w:val="24"/>
          <w:szCs w:val="24"/>
        </w:rPr>
        <w:t>ВИЯ ДОГОВОРА</w:t>
      </w:r>
    </w:p>
    <w:p w14:paraId="432B5E7D" w14:textId="77777777" w:rsidR="00655955" w:rsidRDefault="00B06F67" w:rsidP="008F2247">
      <w:pPr>
        <w:ind w:firstLine="340"/>
        <w:jc w:val="both"/>
        <w:rPr>
          <w:sz w:val="24"/>
          <w:szCs w:val="24"/>
        </w:rPr>
      </w:pPr>
      <w:r w:rsidRPr="00B06F67">
        <w:rPr>
          <w:sz w:val="24"/>
          <w:szCs w:val="24"/>
        </w:rPr>
        <w:t>14.1. Настоящий Договор вступает в силу с момента его акцепта и действует до 31 декабря 202</w:t>
      </w:r>
      <w:r w:rsidR="00655955">
        <w:rPr>
          <w:sz w:val="24"/>
          <w:szCs w:val="24"/>
        </w:rPr>
        <w:t>7</w:t>
      </w:r>
      <w:r w:rsidRPr="00B06F67">
        <w:rPr>
          <w:sz w:val="24"/>
          <w:szCs w:val="24"/>
        </w:rPr>
        <w:t xml:space="preserve"> года, а в части взаиморасчетов — до полного исполнения обязательств Сторонами по Договору.</w:t>
      </w:r>
    </w:p>
    <w:p w14:paraId="0A6DC8EC" w14:textId="069EDAE0" w:rsidR="00655955" w:rsidRPr="00655955" w:rsidRDefault="00B06F67" w:rsidP="008F2247">
      <w:pPr>
        <w:ind w:firstLine="340"/>
        <w:jc w:val="both"/>
        <w:rPr>
          <w:b/>
          <w:bCs/>
          <w:sz w:val="24"/>
          <w:szCs w:val="24"/>
        </w:rPr>
      </w:pPr>
      <w:r w:rsidRPr="00655955">
        <w:rPr>
          <w:b/>
          <w:bCs/>
          <w:sz w:val="24"/>
          <w:szCs w:val="24"/>
        </w:rPr>
        <w:t xml:space="preserve">15. </w:t>
      </w:r>
      <w:r w:rsidR="00655955" w:rsidRPr="00655955">
        <w:rPr>
          <w:b/>
          <w:bCs/>
          <w:sz w:val="24"/>
          <w:szCs w:val="24"/>
        </w:rPr>
        <w:t>РАБОТЫ, ВЫПОЛНЯЕМЫЕ ПО СУБПОДРЯДУ</w:t>
      </w:r>
    </w:p>
    <w:p w14:paraId="6276B7CC" w14:textId="77777777" w:rsidR="00655955" w:rsidRDefault="00B06F67" w:rsidP="008F2247">
      <w:pPr>
        <w:ind w:firstLine="340"/>
        <w:jc w:val="both"/>
        <w:rPr>
          <w:sz w:val="24"/>
          <w:szCs w:val="24"/>
        </w:rPr>
      </w:pPr>
      <w:r w:rsidRPr="00B06F67">
        <w:rPr>
          <w:sz w:val="24"/>
          <w:szCs w:val="24"/>
        </w:rPr>
        <w:t>15.1 Метрологическая служба ООО «</w:t>
      </w:r>
      <w:r w:rsidR="00655955">
        <w:rPr>
          <w:sz w:val="24"/>
          <w:szCs w:val="24"/>
        </w:rPr>
        <w:t>БЮРО ТОЧНОСТИ</w:t>
      </w:r>
      <w:r w:rsidRPr="00B06F67">
        <w:rPr>
          <w:sz w:val="24"/>
          <w:szCs w:val="24"/>
        </w:rPr>
        <w:t>» в случае отсутствия в своей области аккредитации вида/группы/типа измерений может принять СИ у Заказчика и передать Субподрядчику, имеющему в своей области аккредитации вид/группу/тип измерений, на возмездной основе</w:t>
      </w:r>
      <w:r w:rsidR="00655955">
        <w:rPr>
          <w:sz w:val="24"/>
          <w:szCs w:val="24"/>
        </w:rPr>
        <w:t>.</w:t>
      </w:r>
      <w:r w:rsidRPr="00B06F67">
        <w:rPr>
          <w:sz w:val="24"/>
          <w:szCs w:val="24"/>
        </w:rPr>
        <w:t xml:space="preserve"> </w:t>
      </w:r>
    </w:p>
    <w:p w14:paraId="6D629952" w14:textId="77777777" w:rsidR="00655955" w:rsidRDefault="00B06F67" w:rsidP="008F2247">
      <w:pPr>
        <w:ind w:firstLine="340"/>
        <w:jc w:val="both"/>
        <w:rPr>
          <w:sz w:val="24"/>
          <w:szCs w:val="24"/>
        </w:rPr>
      </w:pPr>
      <w:r w:rsidRPr="00B06F67">
        <w:rPr>
          <w:sz w:val="24"/>
          <w:szCs w:val="24"/>
        </w:rPr>
        <w:t xml:space="preserve">15.2 Срок выполнения работ с привлечением Субподрядчика может быть увеличен и согласован с Заказчиком дополнительно. </w:t>
      </w:r>
    </w:p>
    <w:p w14:paraId="582DA68D" w14:textId="3448D86C" w:rsidR="00655955" w:rsidRDefault="00B06F67" w:rsidP="008F2247">
      <w:pPr>
        <w:ind w:firstLine="340"/>
        <w:jc w:val="both"/>
        <w:rPr>
          <w:sz w:val="24"/>
          <w:szCs w:val="24"/>
        </w:rPr>
      </w:pPr>
      <w:r w:rsidRPr="00B06F67">
        <w:rPr>
          <w:sz w:val="24"/>
          <w:szCs w:val="24"/>
        </w:rPr>
        <w:t>15.3 Стоимость работ, в случае привлечения Субподрядчика рассчитывается индивидуально, в зависимости от транспортных и иных затрат, необходимых для выполнения работ по субподряду.</w:t>
      </w:r>
    </w:p>
    <w:p w14:paraId="69A37C33" w14:textId="3FE0AFFB" w:rsidR="009838A4" w:rsidRDefault="009838A4" w:rsidP="008F2247">
      <w:pPr>
        <w:ind w:firstLine="340"/>
        <w:jc w:val="both"/>
        <w:rPr>
          <w:sz w:val="24"/>
          <w:szCs w:val="24"/>
        </w:rPr>
      </w:pPr>
    </w:p>
    <w:p w14:paraId="29CC08E6" w14:textId="77777777" w:rsidR="009838A4" w:rsidRDefault="009838A4" w:rsidP="008F2247">
      <w:pPr>
        <w:ind w:firstLine="340"/>
        <w:jc w:val="both"/>
        <w:rPr>
          <w:sz w:val="24"/>
          <w:szCs w:val="24"/>
        </w:rPr>
      </w:pPr>
    </w:p>
    <w:p w14:paraId="68776AAC" w14:textId="4B76B890" w:rsidR="009838A4" w:rsidRPr="009838A4" w:rsidRDefault="00B06F67" w:rsidP="009838A4">
      <w:pPr>
        <w:ind w:firstLine="340"/>
        <w:jc w:val="both"/>
        <w:rPr>
          <w:b/>
          <w:bCs/>
          <w:sz w:val="24"/>
          <w:szCs w:val="24"/>
        </w:rPr>
      </w:pPr>
      <w:r w:rsidRPr="00655955">
        <w:rPr>
          <w:b/>
          <w:bCs/>
          <w:sz w:val="24"/>
          <w:szCs w:val="24"/>
        </w:rPr>
        <w:lastRenderedPageBreak/>
        <w:t xml:space="preserve">16. </w:t>
      </w:r>
      <w:r w:rsidR="00655955" w:rsidRPr="00655955">
        <w:rPr>
          <w:b/>
          <w:bCs/>
          <w:sz w:val="24"/>
          <w:szCs w:val="24"/>
        </w:rPr>
        <w:t xml:space="preserve">РЕКВИЗИТЫ </w:t>
      </w:r>
      <w:r w:rsidR="009838A4" w:rsidRPr="00655955">
        <w:rPr>
          <w:b/>
          <w:bCs/>
          <w:sz w:val="24"/>
          <w:szCs w:val="24"/>
        </w:rPr>
        <w:t>И КОНТАКТЫ</w:t>
      </w:r>
      <w:r w:rsidR="00655955" w:rsidRPr="00655955">
        <w:rPr>
          <w:b/>
          <w:bCs/>
          <w:sz w:val="24"/>
          <w:szCs w:val="24"/>
        </w:rPr>
        <w:t xml:space="preserve"> </w:t>
      </w:r>
      <w:r w:rsidR="009838A4">
        <w:rPr>
          <w:b/>
          <w:bCs/>
          <w:sz w:val="24"/>
          <w:szCs w:val="24"/>
        </w:rPr>
        <w:t>ИСПОЛНИТЕЛЯ</w:t>
      </w:r>
    </w:p>
    <w:p w14:paraId="3B8FCE8F" w14:textId="276C8066" w:rsidR="0021443B" w:rsidRPr="0021443B" w:rsidRDefault="0021443B" w:rsidP="009838A4">
      <w:pPr>
        <w:ind w:firstLine="340"/>
        <w:jc w:val="both"/>
        <w:rPr>
          <w:sz w:val="24"/>
          <w:szCs w:val="24"/>
        </w:rPr>
      </w:pPr>
      <w:r w:rsidRPr="0021443B">
        <w:rPr>
          <w:sz w:val="24"/>
          <w:szCs w:val="24"/>
        </w:rPr>
        <w:t>ООО «</w:t>
      </w:r>
      <w:r w:rsidR="0006235D">
        <w:rPr>
          <w:sz w:val="24"/>
          <w:szCs w:val="24"/>
        </w:rPr>
        <w:t>БЮРО ТОЧНОСТИ</w:t>
      </w:r>
      <w:r w:rsidRPr="0021443B">
        <w:rPr>
          <w:sz w:val="24"/>
          <w:szCs w:val="24"/>
        </w:rPr>
        <w:t>»</w:t>
      </w:r>
    </w:p>
    <w:p w14:paraId="16F42163" w14:textId="39BDFDCA" w:rsidR="004719DD" w:rsidRPr="0021443B" w:rsidRDefault="004719DD" w:rsidP="009838A4">
      <w:pPr>
        <w:ind w:left="340"/>
        <w:jc w:val="both"/>
        <w:rPr>
          <w:sz w:val="24"/>
          <w:szCs w:val="24"/>
        </w:rPr>
      </w:pPr>
      <w:r w:rsidRPr="0021443B">
        <w:rPr>
          <w:sz w:val="24"/>
          <w:szCs w:val="24"/>
        </w:rPr>
        <w:t>Юр. адрес:</w:t>
      </w:r>
      <w:r w:rsidR="0021443B" w:rsidRPr="0021443B">
        <w:rPr>
          <w:sz w:val="24"/>
          <w:szCs w:val="24"/>
        </w:rPr>
        <w:t xml:space="preserve"> </w:t>
      </w:r>
      <w:r w:rsidR="0006235D" w:rsidRPr="0006235D">
        <w:rPr>
          <w:sz w:val="24"/>
          <w:szCs w:val="24"/>
        </w:rPr>
        <w:t xml:space="preserve">127299, г. Москва, муниципальный округ Коптево, ул. Большая Академическая, д. 5, </w:t>
      </w:r>
      <w:proofErr w:type="spellStart"/>
      <w:r w:rsidR="0006235D" w:rsidRPr="0006235D">
        <w:rPr>
          <w:sz w:val="24"/>
          <w:szCs w:val="24"/>
        </w:rPr>
        <w:t>помещ</w:t>
      </w:r>
      <w:proofErr w:type="spellEnd"/>
      <w:r w:rsidR="0006235D" w:rsidRPr="0006235D">
        <w:rPr>
          <w:sz w:val="24"/>
          <w:szCs w:val="24"/>
        </w:rPr>
        <w:t>. 2/3.</w:t>
      </w:r>
    </w:p>
    <w:p w14:paraId="2EB199D9" w14:textId="7C8DE3D2" w:rsidR="004719DD" w:rsidRPr="0021443B" w:rsidRDefault="004719DD" w:rsidP="009838A4">
      <w:pPr>
        <w:ind w:left="340"/>
        <w:jc w:val="both"/>
        <w:rPr>
          <w:sz w:val="24"/>
          <w:szCs w:val="24"/>
        </w:rPr>
      </w:pPr>
      <w:r w:rsidRPr="0021443B">
        <w:rPr>
          <w:sz w:val="24"/>
          <w:szCs w:val="24"/>
        </w:rPr>
        <w:t xml:space="preserve">Факт. адрес: </w:t>
      </w:r>
      <w:r w:rsidR="00A86191" w:rsidRPr="00A86191">
        <w:rPr>
          <w:sz w:val="24"/>
          <w:szCs w:val="24"/>
        </w:rPr>
        <w:t xml:space="preserve">Московская область, </w:t>
      </w:r>
      <w:proofErr w:type="spellStart"/>
      <w:r w:rsidR="00A86191" w:rsidRPr="00A86191">
        <w:rPr>
          <w:sz w:val="24"/>
          <w:szCs w:val="24"/>
        </w:rPr>
        <w:t>г.о</w:t>
      </w:r>
      <w:proofErr w:type="spellEnd"/>
      <w:r w:rsidR="00A86191" w:rsidRPr="00A86191">
        <w:rPr>
          <w:sz w:val="24"/>
          <w:szCs w:val="24"/>
        </w:rPr>
        <w:t xml:space="preserve">. Красногорск, </w:t>
      </w:r>
      <w:proofErr w:type="spellStart"/>
      <w:r w:rsidR="00A86191" w:rsidRPr="00A86191">
        <w:rPr>
          <w:sz w:val="24"/>
          <w:szCs w:val="24"/>
        </w:rPr>
        <w:t>пгт</w:t>
      </w:r>
      <w:proofErr w:type="spellEnd"/>
      <w:r w:rsidR="00A86191" w:rsidRPr="00A86191">
        <w:rPr>
          <w:sz w:val="24"/>
          <w:szCs w:val="24"/>
        </w:rPr>
        <w:t>. Нахабино, ул</w:t>
      </w:r>
      <w:r w:rsidR="007D375F">
        <w:rPr>
          <w:sz w:val="24"/>
          <w:szCs w:val="24"/>
        </w:rPr>
        <w:t>.</w:t>
      </w:r>
      <w:r w:rsidR="00A86191" w:rsidRPr="00A86191">
        <w:rPr>
          <w:sz w:val="24"/>
          <w:szCs w:val="24"/>
        </w:rPr>
        <w:t xml:space="preserve"> Панфилова, д. 32Б стр. 1</w:t>
      </w:r>
      <w:r w:rsidR="00A86191">
        <w:rPr>
          <w:sz w:val="24"/>
          <w:szCs w:val="24"/>
        </w:rPr>
        <w:t xml:space="preserve">, </w:t>
      </w:r>
      <w:proofErr w:type="spellStart"/>
      <w:r w:rsidR="00A86191">
        <w:rPr>
          <w:sz w:val="24"/>
          <w:szCs w:val="24"/>
        </w:rPr>
        <w:t>помещ</w:t>
      </w:r>
      <w:proofErr w:type="spellEnd"/>
      <w:r w:rsidR="00A86191">
        <w:rPr>
          <w:sz w:val="24"/>
          <w:szCs w:val="24"/>
        </w:rPr>
        <w:t>. 18-22.</w:t>
      </w:r>
    </w:p>
    <w:p w14:paraId="6E67ED3A" w14:textId="34AF0DDA" w:rsidR="004719DD" w:rsidRPr="0021443B" w:rsidRDefault="004719DD" w:rsidP="009838A4">
      <w:pPr>
        <w:ind w:firstLine="340"/>
        <w:jc w:val="both"/>
        <w:rPr>
          <w:sz w:val="24"/>
          <w:szCs w:val="24"/>
        </w:rPr>
      </w:pPr>
      <w:r w:rsidRPr="0021443B">
        <w:rPr>
          <w:sz w:val="24"/>
          <w:szCs w:val="24"/>
        </w:rPr>
        <w:t>ИНН/КПП</w:t>
      </w:r>
      <w:r w:rsidR="00DA1AC1">
        <w:rPr>
          <w:sz w:val="24"/>
          <w:szCs w:val="24"/>
        </w:rPr>
        <w:t xml:space="preserve">: </w:t>
      </w:r>
      <w:r w:rsidR="00DA1AC1" w:rsidRPr="00DA1AC1">
        <w:rPr>
          <w:sz w:val="24"/>
          <w:szCs w:val="24"/>
        </w:rPr>
        <w:t>9713034200</w:t>
      </w:r>
      <w:r w:rsidR="00DA1AC1">
        <w:rPr>
          <w:sz w:val="24"/>
          <w:szCs w:val="24"/>
        </w:rPr>
        <w:t>/</w:t>
      </w:r>
      <w:r w:rsidR="00DA1AC1" w:rsidRPr="00DA1AC1">
        <w:rPr>
          <w:sz w:val="24"/>
          <w:szCs w:val="24"/>
        </w:rPr>
        <w:t>771301001</w:t>
      </w:r>
    </w:p>
    <w:p w14:paraId="2404AA48" w14:textId="7E65D077" w:rsidR="004719DD" w:rsidRPr="0021443B" w:rsidRDefault="004719DD" w:rsidP="009838A4">
      <w:pPr>
        <w:ind w:firstLine="340"/>
        <w:jc w:val="both"/>
        <w:rPr>
          <w:sz w:val="24"/>
          <w:szCs w:val="24"/>
        </w:rPr>
      </w:pPr>
      <w:r w:rsidRPr="0021443B">
        <w:rPr>
          <w:sz w:val="24"/>
          <w:szCs w:val="24"/>
        </w:rPr>
        <w:t>Банковские реквизиты:</w:t>
      </w:r>
      <w:r w:rsidR="00DA1AC1">
        <w:rPr>
          <w:sz w:val="24"/>
          <w:szCs w:val="24"/>
        </w:rPr>
        <w:t xml:space="preserve"> </w:t>
      </w:r>
    </w:p>
    <w:p w14:paraId="62054852" w14:textId="7C695322" w:rsidR="00196A3E" w:rsidRPr="0021443B" w:rsidRDefault="004719DD" w:rsidP="009838A4">
      <w:pPr>
        <w:ind w:firstLine="340"/>
        <w:jc w:val="both"/>
        <w:rPr>
          <w:bCs/>
          <w:sz w:val="24"/>
          <w:szCs w:val="24"/>
        </w:rPr>
      </w:pPr>
      <w:r w:rsidRPr="0021443B">
        <w:rPr>
          <w:bCs/>
          <w:sz w:val="24"/>
          <w:szCs w:val="24"/>
        </w:rPr>
        <w:t xml:space="preserve">Р/с: </w:t>
      </w:r>
      <w:r w:rsidR="00DA1AC1" w:rsidRPr="00DA1AC1">
        <w:rPr>
          <w:bCs/>
          <w:sz w:val="24"/>
          <w:szCs w:val="24"/>
        </w:rPr>
        <w:t>40702810200810113899</w:t>
      </w:r>
      <w:r w:rsidR="00DA1AC1">
        <w:rPr>
          <w:bCs/>
          <w:sz w:val="24"/>
          <w:szCs w:val="24"/>
        </w:rPr>
        <w:t xml:space="preserve"> </w:t>
      </w:r>
      <w:r w:rsidR="00DA1AC1" w:rsidRPr="00DA1AC1">
        <w:rPr>
          <w:bCs/>
          <w:sz w:val="24"/>
          <w:szCs w:val="24"/>
        </w:rPr>
        <w:t>ФИЛИАЛ "ЦЕНТРАЛЬНЫЙ" БАНКА ВТБ (ПАО)</w:t>
      </w:r>
    </w:p>
    <w:p w14:paraId="7FB46C85" w14:textId="0709B195" w:rsidR="004719DD" w:rsidRPr="0021443B" w:rsidRDefault="004719DD" w:rsidP="009838A4">
      <w:pPr>
        <w:ind w:firstLine="340"/>
        <w:jc w:val="both"/>
        <w:rPr>
          <w:bCs/>
          <w:sz w:val="24"/>
          <w:szCs w:val="24"/>
        </w:rPr>
      </w:pPr>
      <w:r w:rsidRPr="0021443B">
        <w:rPr>
          <w:bCs/>
          <w:sz w:val="24"/>
          <w:szCs w:val="24"/>
        </w:rPr>
        <w:t xml:space="preserve">БИК: </w:t>
      </w:r>
      <w:r w:rsidR="00DA1AC1" w:rsidRPr="00DA1AC1">
        <w:rPr>
          <w:bCs/>
          <w:sz w:val="24"/>
          <w:szCs w:val="24"/>
        </w:rPr>
        <w:t>044525411</w:t>
      </w:r>
    </w:p>
    <w:p w14:paraId="47B41863" w14:textId="3AF57BF1" w:rsidR="004719DD" w:rsidRDefault="004719DD" w:rsidP="009838A4">
      <w:pPr>
        <w:ind w:firstLine="340"/>
        <w:jc w:val="both"/>
        <w:rPr>
          <w:bCs/>
          <w:sz w:val="24"/>
          <w:szCs w:val="24"/>
        </w:rPr>
      </w:pPr>
      <w:r w:rsidRPr="0021443B">
        <w:rPr>
          <w:bCs/>
          <w:sz w:val="24"/>
          <w:szCs w:val="24"/>
        </w:rPr>
        <w:t>Кор. счет:</w:t>
      </w:r>
      <w:r w:rsidR="00DA1AC1">
        <w:rPr>
          <w:bCs/>
          <w:sz w:val="24"/>
          <w:szCs w:val="24"/>
        </w:rPr>
        <w:t xml:space="preserve"> </w:t>
      </w:r>
      <w:r w:rsidR="00DA1AC1" w:rsidRPr="00DA1AC1">
        <w:rPr>
          <w:bCs/>
          <w:sz w:val="24"/>
          <w:szCs w:val="24"/>
        </w:rPr>
        <w:t>30101810145250000411</w:t>
      </w:r>
    </w:p>
    <w:p w14:paraId="76A0B333" w14:textId="4AE928F1" w:rsidR="009838A4" w:rsidRPr="0021443B" w:rsidRDefault="009838A4" w:rsidP="009838A4">
      <w:pPr>
        <w:ind w:firstLine="340"/>
        <w:jc w:val="both"/>
        <w:rPr>
          <w:bCs/>
          <w:sz w:val="24"/>
          <w:szCs w:val="24"/>
        </w:rPr>
      </w:pPr>
      <w:r w:rsidRPr="009838A4">
        <w:rPr>
          <w:bCs/>
          <w:sz w:val="24"/>
          <w:szCs w:val="24"/>
        </w:rPr>
        <w:t xml:space="preserve">Авторизованный адрес электронной почты: </w:t>
      </w:r>
      <w:proofErr w:type="spellStart"/>
      <w:r w:rsidRPr="009838A4">
        <w:rPr>
          <w:bCs/>
          <w:sz w:val="24"/>
          <w:szCs w:val="24"/>
        </w:rPr>
        <w:t>info</w:t>
      </w:r>
      <w:proofErr w:type="spellEnd"/>
      <w:r w:rsidRPr="009838A4">
        <w:rPr>
          <w:bCs/>
          <w:sz w:val="24"/>
          <w:szCs w:val="24"/>
        </w:rPr>
        <w:t>@</w:t>
      </w:r>
      <w:proofErr w:type="spellStart"/>
      <w:r>
        <w:rPr>
          <w:bCs/>
          <w:sz w:val="24"/>
          <w:szCs w:val="24"/>
          <w:lang w:val="en-US"/>
        </w:rPr>
        <w:t>btoch</w:t>
      </w:r>
      <w:proofErr w:type="spellEnd"/>
      <w:r w:rsidRPr="009838A4">
        <w:rPr>
          <w:bCs/>
          <w:sz w:val="24"/>
          <w:szCs w:val="24"/>
        </w:rPr>
        <w:t>.</w:t>
      </w:r>
      <w:proofErr w:type="spellStart"/>
      <w:r w:rsidRPr="009838A4">
        <w:rPr>
          <w:bCs/>
          <w:sz w:val="24"/>
          <w:szCs w:val="24"/>
        </w:rPr>
        <w:t>ru</w:t>
      </w:r>
      <w:proofErr w:type="spellEnd"/>
    </w:p>
    <w:p w14:paraId="6318615C" w14:textId="77777777" w:rsidR="00196A3E" w:rsidRPr="00666C7D" w:rsidRDefault="00196A3E">
      <w:pPr>
        <w:jc w:val="both"/>
        <w:rPr>
          <w:b/>
          <w:bCs/>
          <w:sz w:val="24"/>
          <w:szCs w:val="24"/>
          <w:u w:val="single"/>
        </w:rPr>
      </w:pPr>
    </w:p>
    <w:p w14:paraId="15AB9106" w14:textId="77777777" w:rsidR="00196A3E" w:rsidRPr="00666C7D" w:rsidRDefault="00196A3E">
      <w:pPr>
        <w:jc w:val="both"/>
        <w:rPr>
          <w:sz w:val="24"/>
          <w:szCs w:val="24"/>
        </w:rPr>
      </w:pPr>
    </w:p>
    <w:p w14:paraId="251B2CFF" w14:textId="77777777" w:rsidR="007F765F" w:rsidRPr="000704DA" w:rsidRDefault="007F765F">
      <w:pPr>
        <w:pStyle w:val="a3"/>
        <w:jc w:val="both"/>
        <w:rPr>
          <w:szCs w:val="24"/>
        </w:rPr>
      </w:pPr>
    </w:p>
    <w:p w14:paraId="1E99F2ED" w14:textId="77777777" w:rsidR="007F765F" w:rsidRPr="000704DA" w:rsidRDefault="007F765F">
      <w:pPr>
        <w:pStyle w:val="a3"/>
        <w:jc w:val="both"/>
        <w:rPr>
          <w:szCs w:val="24"/>
        </w:rPr>
      </w:pPr>
    </w:p>
    <w:p w14:paraId="13094218" w14:textId="77777777" w:rsidR="000440A2" w:rsidRPr="00864C1A" w:rsidRDefault="000440A2" w:rsidP="00864C1A">
      <w:pPr>
        <w:pStyle w:val="a3"/>
        <w:rPr>
          <w:b/>
          <w:bCs/>
          <w:szCs w:val="24"/>
        </w:rPr>
      </w:pPr>
    </w:p>
    <w:p w14:paraId="65395DF2" w14:textId="77777777" w:rsidR="000440A2" w:rsidRPr="000704DA" w:rsidRDefault="000440A2" w:rsidP="000440A2">
      <w:pPr>
        <w:pStyle w:val="a3"/>
        <w:jc w:val="both"/>
        <w:rPr>
          <w:szCs w:val="24"/>
        </w:rPr>
      </w:pPr>
    </w:p>
    <w:p w14:paraId="64D5F4D6" w14:textId="77777777" w:rsidR="000440A2" w:rsidRDefault="000440A2">
      <w:pPr>
        <w:pStyle w:val="a3"/>
        <w:jc w:val="both"/>
        <w:rPr>
          <w:szCs w:val="24"/>
        </w:rPr>
      </w:pPr>
    </w:p>
    <w:p w14:paraId="7F1EB378" w14:textId="77777777" w:rsidR="000440A2" w:rsidRDefault="000440A2">
      <w:pPr>
        <w:pStyle w:val="a3"/>
        <w:jc w:val="both"/>
        <w:rPr>
          <w:szCs w:val="24"/>
        </w:rPr>
      </w:pPr>
    </w:p>
    <w:p w14:paraId="57D7FADA" w14:textId="77777777" w:rsidR="000440A2" w:rsidRDefault="000440A2">
      <w:pPr>
        <w:pStyle w:val="a3"/>
        <w:jc w:val="both"/>
        <w:rPr>
          <w:szCs w:val="24"/>
        </w:rPr>
      </w:pPr>
    </w:p>
    <w:p w14:paraId="13BF6B91" w14:textId="77777777" w:rsidR="000440A2" w:rsidRDefault="000440A2">
      <w:pPr>
        <w:pStyle w:val="a3"/>
        <w:jc w:val="both"/>
        <w:rPr>
          <w:szCs w:val="24"/>
        </w:rPr>
      </w:pPr>
    </w:p>
    <w:p w14:paraId="318E6282" w14:textId="77777777" w:rsidR="000440A2" w:rsidRDefault="000440A2">
      <w:pPr>
        <w:pStyle w:val="a3"/>
        <w:jc w:val="both"/>
        <w:rPr>
          <w:szCs w:val="24"/>
        </w:rPr>
      </w:pPr>
    </w:p>
    <w:p w14:paraId="3E65DDFB" w14:textId="77777777" w:rsidR="008A4BF7" w:rsidRDefault="008A4BF7">
      <w:pPr>
        <w:pStyle w:val="a3"/>
        <w:jc w:val="both"/>
        <w:rPr>
          <w:szCs w:val="24"/>
        </w:rPr>
      </w:pPr>
    </w:p>
    <w:p w14:paraId="6501CE55" w14:textId="77777777" w:rsidR="008A4BF7" w:rsidRDefault="008A4BF7">
      <w:pPr>
        <w:pStyle w:val="a3"/>
        <w:jc w:val="both"/>
        <w:rPr>
          <w:szCs w:val="24"/>
        </w:rPr>
      </w:pPr>
    </w:p>
    <w:p w14:paraId="11557F27" w14:textId="77777777" w:rsidR="008A4BF7" w:rsidRDefault="008A4BF7">
      <w:pPr>
        <w:pStyle w:val="a3"/>
        <w:jc w:val="both"/>
        <w:rPr>
          <w:szCs w:val="24"/>
        </w:rPr>
      </w:pPr>
    </w:p>
    <w:p w14:paraId="17FBC0B4" w14:textId="77777777" w:rsidR="000440A2" w:rsidRDefault="000440A2">
      <w:pPr>
        <w:pStyle w:val="a3"/>
        <w:jc w:val="both"/>
        <w:rPr>
          <w:szCs w:val="24"/>
        </w:rPr>
      </w:pPr>
    </w:p>
    <w:p w14:paraId="301C8272" w14:textId="77777777" w:rsidR="000440A2" w:rsidRPr="000704DA" w:rsidRDefault="000440A2">
      <w:pPr>
        <w:pStyle w:val="a3"/>
        <w:jc w:val="both"/>
        <w:rPr>
          <w:szCs w:val="24"/>
        </w:rPr>
      </w:pPr>
    </w:p>
    <w:p w14:paraId="50C52D13" w14:textId="77777777" w:rsidR="007F765F" w:rsidRPr="00666C7D" w:rsidRDefault="000704DA" w:rsidP="000704DA">
      <w:pPr>
        <w:pStyle w:val="a3"/>
        <w:rPr>
          <w:szCs w:val="24"/>
        </w:rPr>
      </w:pPr>
      <w:r w:rsidRPr="00666C7D">
        <w:rPr>
          <w:szCs w:val="24"/>
        </w:rPr>
        <w:t xml:space="preserve"> </w:t>
      </w:r>
    </w:p>
    <w:p w14:paraId="375F0DB1" w14:textId="77777777" w:rsidR="006B352F" w:rsidRPr="00666C7D" w:rsidRDefault="006B352F" w:rsidP="007F765F">
      <w:pPr>
        <w:rPr>
          <w:sz w:val="24"/>
          <w:szCs w:val="24"/>
        </w:rPr>
      </w:pPr>
    </w:p>
    <w:p w14:paraId="549D0655" w14:textId="77777777" w:rsidR="00867F09" w:rsidRDefault="00867F09" w:rsidP="007F765F">
      <w:pPr>
        <w:rPr>
          <w:sz w:val="24"/>
          <w:szCs w:val="24"/>
        </w:rPr>
        <w:sectPr w:rsidR="00867F09" w:rsidSect="004719DD">
          <w:type w:val="continuous"/>
          <w:pgSz w:w="11907" w:h="16840"/>
          <w:pgMar w:top="454" w:right="567" w:bottom="454" w:left="1276" w:header="720" w:footer="720" w:gutter="0"/>
          <w:cols w:space="720"/>
        </w:sectPr>
      </w:pPr>
    </w:p>
    <w:p w14:paraId="2708CC36" w14:textId="77777777" w:rsidR="00867F09" w:rsidRPr="000704DA" w:rsidRDefault="00867F09">
      <w:pPr>
        <w:pStyle w:val="a3"/>
        <w:jc w:val="both"/>
        <w:rPr>
          <w:rFonts w:ascii="Arial" w:hAnsi="Arial"/>
          <w:sz w:val="18"/>
        </w:rPr>
        <w:sectPr w:rsidR="00867F09" w:rsidRPr="000704DA" w:rsidSect="00867F09">
          <w:type w:val="continuous"/>
          <w:pgSz w:w="11907" w:h="16840"/>
          <w:pgMar w:top="454" w:right="567" w:bottom="454" w:left="1276" w:header="720" w:footer="720" w:gutter="0"/>
          <w:cols w:num="2" w:space="720"/>
        </w:sectPr>
      </w:pPr>
    </w:p>
    <w:tbl>
      <w:tblPr>
        <w:tblStyle w:val="22"/>
        <w:tblW w:w="15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10206"/>
      </w:tblGrid>
      <w:tr w:rsidR="003E575D" w:rsidRPr="003E575D" w14:paraId="42F1A22B" w14:textId="77777777" w:rsidTr="00F52CB9">
        <w:tc>
          <w:tcPr>
            <w:tcW w:w="4962" w:type="dxa"/>
          </w:tcPr>
          <w:p w14:paraId="4804AB95" w14:textId="77777777" w:rsidR="00A167B8" w:rsidRDefault="00A167B8" w:rsidP="003E575D">
            <w:pPr>
              <w:tabs>
                <w:tab w:val="left" w:pos="1590"/>
              </w:tabs>
              <w:rPr>
                <w:rFonts w:ascii="Times New Roman" w:hAnsi="Times New Roman"/>
                <w:b/>
                <w:bCs/>
                <w:color w:val="AEAAAA"/>
                <w:sz w:val="24"/>
                <w:szCs w:val="24"/>
              </w:rPr>
            </w:pPr>
          </w:p>
          <w:p w14:paraId="0375514D" w14:textId="74E67432" w:rsidR="003E575D" w:rsidRPr="00ED43C3" w:rsidRDefault="003E575D" w:rsidP="003E575D">
            <w:pPr>
              <w:tabs>
                <w:tab w:val="left" w:pos="1590"/>
              </w:tabs>
              <w:rPr>
                <w:rFonts w:ascii="Times New Roman" w:hAnsi="Times New Roman"/>
                <w:b/>
                <w:bCs/>
                <w:sz w:val="24"/>
                <w:szCs w:val="24"/>
              </w:rPr>
            </w:pPr>
            <w:r w:rsidRPr="00ED43C3">
              <w:rPr>
                <w:rFonts w:ascii="Times New Roman" w:hAnsi="Times New Roman"/>
                <w:b/>
                <w:bCs/>
                <w:color w:val="AEAAAA"/>
                <w:sz w:val="24"/>
                <w:szCs w:val="24"/>
              </w:rPr>
              <w:t>заполняется на бланке письма Заказчика</w:t>
            </w:r>
          </w:p>
        </w:tc>
        <w:tc>
          <w:tcPr>
            <w:tcW w:w="10206" w:type="dxa"/>
          </w:tcPr>
          <w:p w14:paraId="6616E507" w14:textId="34DF612F" w:rsidR="00A167B8" w:rsidRPr="00A167B8" w:rsidRDefault="00A167B8" w:rsidP="003E575D">
            <w:pPr>
              <w:jc w:val="right"/>
              <w:rPr>
                <w:rFonts w:ascii="Times New Roman" w:hAnsi="Times New Roman"/>
                <w:sz w:val="24"/>
                <w:szCs w:val="24"/>
              </w:rPr>
            </w:pPr>
            <w:r w:rsidRPr="00A167B8">
              <w:rPr>
                <w:rFonts w:ascii="Times New Roman" w:hAnsi="Times New Roman"/>
                <w:sz w:val="24"/>
                <w:szCs w:val="24"/>
              </w:rPr>
              <w:t>Приложение 1</w:t>
            </w:r>
          </w:p>
          <w:p w14:paraId="46BC96AB" w14:textId="72168C72" w:rsidR="003E575D" w:rsidRPr="00ED43C3" w:rsidRDefault="003E575D" w:rsidP="003E575D">
            <w:pPr>
              <w:jc w:val="right"/>
              <w:rPr>
                <w:rFonts w:ascii="Times New Roman" w:hAnsi="Times New Roman"/>
                <w:b/>
                <w:bCs/>
                <w:sz w:val="24"/>
                <w:szCs w:val="24"/>
              </w:rPr>
            </w:pPr>
            <w:r w:rsidRPr="00ED43C3">
              <w:rPr>
                <w:rFonts w:ascii="Times New Roman" w:hAnsi="Times New Roman"/>
                <w:b/>
                <w:bCs/>
                <w:sz w:val="24"/>
                <w:szCs w:val="24"/>
              </w:rPr>
              <w:t>Генеральному директору</w:t>
            </w:r>
          </w:p>
          <w:p w14:paraId="4BECF197" w14:textId="77777777" w:rsidR="003E575D" w:rsidRPr="00ED43C3" w:rsidRDefault="003E575D" w:rsidP="003E575D">
            <w:pPr>
              <w:jc w:val="right"/>
              <w:rPr>
                <w:rFonts w:ascii="Times New Roman" w:hAnsi="Times New Roman"/>
                <w:b/>
                <w:bCs/>
                <w:sz w:val="24"/>
                <w:szCs w:val="24"/>
              </w:rPr>
            </w:pPr>
            <w:r w:rsidRPr="00ED43C3">
              <w:rPr>
                <w:rFonts w:ascii="Times New Roman" w:hAnsi="Times New Roman"/>
                <w:b/>
                <w:bCs/>
                <w:sz w:val="24"/>
                <w:szCs w:val="24"/>
              </w:rPr>
              <w:t>ООО "БЮРО ТОЧНОСТИ"</w:t>
            </w:r>
          </w:p>
          <w:p w14:paraId="5BFD1508" w14:textId="77777777" w:rsidR="003E575D" w:rsidRPr="00ED43C3" w:rsidRDefault="003E575D" w:rsidP="003E575D">
            <w:pPr>
              <w:jc w:val="right"/>
              <w:rPr>
                <w:rFonts w:ascii="Times New Roman" w:hAnsi="Times New Roman"/>
                <w:b/>
                <w:bCs/>
                <w:sz w:val="24"/>
                <w:szCs w:val="24"/>
              </w:rPr>
            </w:pPr>
            <w:r w:rsidRPr="00ED43C3">
              <w:rPr>
                <w:rFonts w:ascii="Times New Roman" w:hAnsi="Times New Roman"/>
                <w:b/>
                <w:bCs/>
                <w:sz w:val="24"/>
                <w:szCs w:val="24"/>
              </w:rPr>
              <w:t>Герасимову А.А.</w:t>
            </w:r>
          </w:p>
          <w:p w14:paraId="171CB252" w14:textId="77777777" w:rsidR="003E575D" w:rsidRPr="00ED43C3" w:rsidRDefault="003E575D" w:rsidP="003E575D">
            <w:pPr>
              <w:jc w:val="right"/>
              <w:rPr>
                <w:rFonts w:ascii="Times New Roman" w:hAnsi="Times New Roman"/>
                <w:sz w:val="24"/>
                <w:szCs w:val="24"/>
              </w:rPr>
            </w:pPr>
            <w:r w:rsidRPr="00ED43C3">
              <w:rPr>
                <w:rFonts w:ascii="Times New Roman" w:hAnsi="Times New Roman"/>
                <w:sz w:val="24"/>
                <w:szCs w:val="24"/>
                <w:shd w:val="clear" w:color="auto" w:fill="FFFFFF"/>
                <w:lang w:val="en-US"/>
              </w:rPr>
              <w:t>info</w:t>
            </w:r>
            <w:r w:rsidRPr="00ED43C3">
              <w:rPr>
                <w:rFonts w:ascii="Times New Roman" w:hAnsi="Times New Roman"/>
                <w:sz w:val="24"/>
                <w:szCs w:val="24"/>
                <w:shd w:val="clear" w:color="auto" w:fill="FFFFFF"/>
              </w:rPr>
              <w:t>@</w:t>
            </w:r>
            <w:proofErr w:type="spellStart"/>
            <w:r w:rsidRPr="00ED43C3">
              <w:rPr>
                <w:rFonts w:ascii="Times New Roman" w:hAnsi="Times New Roman"/>
                <w:sz w:val="24"/>
                <w:szCs w:val="24"/>
                <w:shd w:val="clear" w:color="auto" w:fill="FFFFFF"/>
                <w:lang w:val="en-US"/>
              </w:rPr>
              <w:t>btoch</w:t>
            </w:r>
            <w:proofErr w:type="spellEnd"/>
            <w:r w:rsidRPr="00ED43C3">
              <w:rPr>
                <w:rFonts w:ascii="Times New Roman" w:hAnsi="Times New Roman"/>
                <w:sz w:val="24"/>
                <w:szCs w:val="24"/>
                <w:shd w:val="clear" w:color="auto" w:fill="FFFFFF"/>
              </w:rPr>
              <w:t>.</w:t>
            </w:r>
            <w:proofErr w:type="spellStart"/>
            <w:r w:rsidRPr="00ED43C3">
              <w:rPr>
                <w:rFonts w:ascii="Times New Roman" w:hAnsi="Times New Roman"/>
                <w:sz w:val="24"/>
                <w:szCs w:val="24"/>
                <w:shd w:val="clear" w:color="auto" w:fill="FFFFFF"/>
              </w:rPr>
              <w:t>ru</w:t>
            </w:r>
            <w:proofErr w:type="spellEnd"/>
          </w:p>
        </w:tc>
      </w:tr>
      <w:tr w:rsidR="003E575D" w:rsidRPr="003E575D" w14:paraId="1C595225" w14:textId="77777777" w:rsidTr="00F52CB9">
        <w:tc>
          <w:tcPr>
            <w:tcW w:w="4962" w:type="dxa"/>
          </w:tcPr>
          <w:p w14:paraId="4AE7362B" w14:textId="77777777" w:rsidR="003E575D" w:rsidRPr="003E575D" w:rsidRDefault="003E575D" w:rsidP="003E575D">
            <w:pPr>
              <w:tabs>
                <w:tab w:val="left" w:pos="1590"/>
              </w:tabs>
              <w:rPr>
                <w:rFonts w:ascii="Halvar Mittelschrift Regular" w:hAnsi="Halvar Mittelschrift Regular"/>
                <w:b/>
                <w:bCs/>
                <w:color w:val="AEAAAA"/>
              </w:rPr>
            </w:pPr>
          </w:p>
        </w:tc>
        <w:tc>
          <w:tcPr>
            <w:tcW w:w="10206" w:type="dxa"/>
          </w:tcPr>
          <w:p w14:paraId="2315F4B4" w14:textId="77777777" w:rsidR="003E575D" w:rsidRPr="003E575D" w:rsidRDefault="003E575D" w:rsidP="003E575D">
            <w:pPr>
              <w:jc w:val="right"/>
              <w:rPr>
                <w:rFonts w:ascii="Halvar Mittelschrift Regular" w:hAnsi="Halvar Mittelschrift Regular"/>
                <w:b/>
                <w:bCs/>
              </w:rPr>
            </w:pPr>
          </w:p>
        </w:tc>
      </w:tr>
    </w:tbl>
    <w:p w14:paraId="534F0FAD" w14:textId="77777777" w:rsidR="003E575D" w:rsidRPr="00ED43C3" w:rsidRDefault="003E575D" w:rsidP="003E575D">
      <w:pPr>
        <w:jc w:val="center"/>
        <w:rPr>
          <w:b/>
          <w:bCs/>
          <w:sz w:val="24"/>
          <w:szCs w:val="24"/>
          <w:lang w:eastAsia="en-US"/>
        </w:rPr>
      </w:pPr>
      <w:r w:rsidRPr="00ED43C3">
        <w:rPr>
          <w:b/>
          <w:bCs/>
          <w:sz w:val="24"/>
          <w:szCs w:val="24"/>
          <w:lang w:eastAsia="en-US"/>
        </w:rPr>
        <w:t>Заявка на проведение поверки средств измерений утвержденного типа</w:t>
      </w:r>
    </w:p>
    <w:p w14:paraId="1B194886" w14:textId="77777777" w:rsidR="003E575D" w:rsidRPr="00ED43C3" w:rsidRDefault="003E575D" w:rsidP="003E575D">
      <w:pPr>
        <w:jc w:val="center"/>
        <w:rPr>
          <w:color w:val="AEAAAA"/>
          <w:sz w:val="24"/>
          <w:szCs w:val="24"/>
          <w:lang w:eastAsia="en-US"/>
        </w:rPr>
      </w:pPr>
      <w:r w:rsidRPr="00ED43C3">
        <w:rPr>
          <w:b/>
          <w:bCs/>
          <w:color w:val="000000"/>
          <w:sz w:val="24"/>
          <w:szCs w:val="24"/>
          <w:lang w:eastAsia="en-US"/>
        </w:rPr>
        <w:t xml:space="preserve">от "____" ______.  __ 20__ г. № </w:t>
      </w:r>
      <w:r w:rsidRPr="00ED43C3">
        <w:rPr>
          <w:color w:val="AEAAAA"/>
          <w:sz w:val="24"/>
          <w:szCs w:val="24"/>
          <w:lang w:eastAsia="en-US"/>
        </w:rPr>
        <w:t>[Вписать исходящий номер]</w:t>
      </w:r>
    </w:p>
    <w:p w14:paraId="34000D01" w14:textId="77777777" w:rsidR="003E575D" w:rsidRPr="003E575D" w:rsidRDefault="003E575D" w:rsidP="00A167B8">
      <w:pPr>
        <w:rPr>
          <w:rFonts w:ascii="Halvar Mittelschrift Regular" w:hAnsi="Halvar Mittelschrift Regular"/>
          <w:color w:val="FF0000"/>
          <w:sz w:val="22"/>
          <w:szCs w:val="22"/>
          <w:lang w:eastAsia="en-US"/>
        </w:rPr>
      </w:pPr>
    </w:p>
    <w:p w14:paraId="00FFAE6B" w14:textId="77777777" w:rsidR="003E575D" w:rsidRPr="003E575D" w:rsidRDefault="003E575D" w:rsidP="003E575D">
      <w:pPr>
        <w:ind w:left="-142" w:right="-172" w:firstLine="142"/>
        <w:jc w:val="center"/>
        <w:rPr>
          <w:rFonts w:ascii="Halvar Mittelschrift Regular" w:hAnsi="Halvar Mittelschrift Regular"/>
          <w:sz w:val="10"/>
          <w:szCs w:val="10"/>
          <w:lang w:eastAsia="en-US"/>
        </w:rPr>
      </w:pPr>
    </w:p>
    <w:p w14:paraId="6BD2E42F" w14:textId="77777777" w:rsidR="003E575D" w:rsidRPr="00ED43C3" w:rsidRDefault="003E575D" w:rsidP="003E575D">
      <w:pPr>
        <w:ind w:left="-142" w:right="-170" w:firstLine="425"/>
        <w:contextualSpacing/>
        <w:jc w:val="both"/>
        <w:rPr>
          <w:color w:val="000000"/>
          <w:sz w:val="24"/>
          <w:szCs w:val="24"/>
          <w:lang w:eastAsia="en-US"/>
        </w:rPr>
      </w:pPr>
      <w:r w:rsidRPr="00ED43C3">
        <w:rPr>
          <w:color w:val="000000"/>
          <w:sz w:val="24"/>
          <w:szCs w:val="24"/>
          <w:lang w:eastAsia="en-US"/>
        </w:rPr>
        <w:t>Прошу рассмотреть возможность проведения поверки следующих средств измерений (далее – СИ), в порядке и на условиях, установленных в Обществе и действующим законодательством Российской Федерации (далее – РФ) "Об обеспечении единства измерений". В случае положительного решения прошу подготовить и направить в наш адрес:</w:t>
      </w:r>
      <w:r w:rsidRPr="00ED43C3">
        <w:rPr>
          <w:b/>
          <w:bCs/>
          <w:color w:val="000000"/>
          <w:sz w:val="24"/>
          <w:szCs w:val="24"/>
          <w:lang w:eastAsia="en-US"/>
        </w:rPr>
        <w:t xml:space="preserve"> </w:t>
      </w:r>
      <w:r w:rsidRPr="00ED43C3">
        <w:rPr>
          <w:color w:val="000000"/>
          <w:sz w:val="24"/>
          <w:szCs w:val="24"/>
          <w:lang w:eastAsia="en-US"/>
        </w:rPr>
        <w:t>счет-договор (оферту) для разового выполнения работ.</w:t>
      </w:r>
    </w:p>
    <w:tbl>
      <w:tblPr>
        <w:tblW w:w="14899" w:type="dxa"/>
        <w:jc w:val="center"/>
        <w:tblBorders>
          <w:top w:val="single" w:sz="4" w:space="0" w:color="auto"/>
          <w:left w:val="single" w:sz="4" w:space="0" w:color="auto"/>
          <w:bottom w:val="single" w:sz="4" w:space="0" w:color="auto"/>
          <w:right w:val="single" w:sz="4" w:space="0" w:color="auto"/>
        </w:tblBorders>
        <w:tblCellMar>
          <w:left w:w="28" w:type="dxa"/>
          <w:right w:w="28" w:type="dxa"/>
        </w:tblCellMar>
        <w:tblLook w:val="04A0" w:firstRow="1" w:lastRow="0" w:firstColumn="1" w:lastColumn="0" w:noHBand="0" w:noVBand="1"/>
      </w:tblPr>
      <w:tblGrid>
        <w:gridCol w:w="408"/>
        <w:gridCol w:w="989"/>
        <w:gridCol w:w="3973"/>
        <w:gridCol w:w="1363"/>
        <w:gridCol w:w="627"/>
        <w:gridCol w:w="1112"/>
        <w:gridCol w:w="1007"/>
        <w:gridCol w:w="2124"/>
        <w:gridCol w:w="1355"/>
        <w:gridCol w:w="1941"/>
      </w:tblGrid>
      <w:tr w:rsidR="003E575D" w:rsidRPr="003E575D" w14:paraId="65E1C324" w14:textId="77777777" w:rsidTr="003E575D">
        <w:trPr>
          <w:trHeight w:val="1095"/>
          <w:tblHeader/>
          <w:jc w:val="center"/>
        </w:trPr>
        <w:tc>
          <w:tcPr>
            <w:tcW w:w="408" w:type="dxa"/>
            <w:vMerge w:val="restart"/>
            <w:tcBorders>
              <w:top w:val="single" w:sz="8" w:space="0" w:color="auto"/>
              <w:left w:val="single" w:sz="8" w:space="0" w:color="auto"/>
              <w:right w:val="single" w:sz="4" w:space="0" w:color="auto"/>
            </w:tcBorders>
            <w:shd w:val="clear" w:color="auto" w:fill="F2F2F2"/>
            <w:vAlign w:val="center"/>
            <w:hideMark/>
          </w:tcPr>
          <w:p w14:paraId="31EC6051" w14:textId="77777777" w:rsidR="003E575D" w:rsidRPr="00ED43C3" w:rsidRDefault="003E575D" w:rsidP="003E575D">
            <w:pPr>
              <w:jc w:val="center"/>
              <w:rPr>
                <w:b/>
                <w:bCs/>
                <w:color w:val="000000"/>
                <w:sz w:val="16"/>
                <w:szCs w:val="16"/>
              </w:rPr>
            </w:pPr>
            <w:r w:rsidRPr="00ED43C3">
              <w:rPr>
                <w:b/>
                <w:bCs/>
                <w:color w:val="000000"/>
                <w:sz w:val="16"/>
                <w:szCs w:val="16"/>
              </w:rPr>
              <w:t>№ п/п</w:t>
            </w:r>
          </w:p>
        </w:tc>
        <w:tc>
          <w:tcPr>
            <w:tcW w:w="989" w:type="dxa"/>
            <w:vMerge w:val="restart"/>
            <w:tcBorders>
              <w:top w:val="single" w:sz="8" w:space="0" w:color="auto"/>
              <w:left w:val="single" w:sz="4" w:space="0" w:color="auto"/>
              <w:right w:val="single" w:sz="4" w:space="0" w:color="auto"/>
            </w:tcBorders>
            <w:shd w:val="clear" w:color="auto" w:fill="F2F2F2"/>
            <w:vAlign w:val="center"/>
          </w:tcPr>
          <w:p w14:paraId="5437D492" w14:textId="77777777" w:rsidR="003E575D" w:rsidRPr="00ED43C3" w:rsidRDefault="003E575D" w:rsidP="003E575D">
            <w:pPr>
              <w:jc w:val="center"/>
              <w:rPr>
                <w:b/>
                <w:bCs/>
                <w:color w:val="000000"/>
                <w:sz w:val="16"/>
                <w:szCs w:val="16"/>
              </w:rPr>
            </w:pPr>
            <w:r w:rsidRPr="00ED43C3">
              <w:rPr>
                <w:b/>
                <w:bCs/>
                <w:color w:val="000000"/>
                <w:sz w:val="16"/>
                <w:szCs w:val="16"/>
              </w:rPr>
              <w:t xml:space="preserve">Рег. № СИ в </w:t>
            </w:r>
          </w:p>
          <w:p w14:paraId="7CE2DA60" w14:textId="77777777" w:rsidR="003E575D" w:rsidRPr="00ED43C3" w:rsidRDefault="003E575D" w:rsidP="003E575D">
            <w:pPr>
              <w:jc w:val="center"/>
              <w:rPr>
                <w:b/>
                <w:bCs/>
                <w:color w:val="000000"/>
                <w:sz w:val="16"/>
                <w:szCs w:val="16"/>
              </w:rPr>
            </w:pPr>
            <w:r w:rsidRPr="00ED43C3">
              <w:rPr>
                <w:b/>
                <w:bCs/>
                <w:color w:val="000000"/>
                <w:sz w:val="16"/>
                <w:szCs w:val="16"/>
              </w:rPr>
              <w:t xml:space="preserve">ФИФ по ОЕИ </w:t>
            </w:r>
          </w:p>
          <w:p w14:paraId="25E07FF3" w14:textId="77777777" w:rsidR="003E575D" w:rsidRPr="00ED43C3" w:rsidRDefault="003E575D" w:rsidP="003E575D">
            <w:pPr>
              <w:jc w:val="center"/>
              <w:rPr>
                <w:b/>
                <w:bCs/>
                <w:color w:val="000000"/>
                <w:sz w:val="16"/>
                <w:szCs w:val="16"/>
              </w:rPr>
            </w:pPr>
          </w:p>
          <w:p w14:paraId="3099567C" w14:textId="77777777" w:rsidR="003E575D" w:rsidRPr="00ED43C3" w:rsidRDefault="003E575D" w:rsidP="003E575D">
            <w:pPr>
              <w:jc w:val="center"/>
              <w:rPr>
                <w:b/>
                <w:bCs/>
                <w:color w:val="000000"/>
                <w:sz w:val="16"/>
                <w:szCs w:val="16"/>
              </w:rPr>
            </w:pPr>
            <w:hyperlink r:id="rId12" w:history="1">
              <w:r w:rsidRPr="00ED43C3">
                <w:rPr>
                  <w:b/>
                  <w:bCs/>
                  <w:color w:val="0563C1"/>
                  <w:sz w:val="16"/>
                  <w:szCs w:val="16"/>
                  <w:u w:val="single"/>
                </w:rPr>
                <w:t>[ ФГИС "Аршин", Госреестр, № описания типа ]</w:t>
              </w:r>
            </w:hyperlink>
          </w:p>
        </w:tc>
        <w:tc>
          <w:tcPr>
            <w:tcW w:w="3973" w:type="dxa"/>
            <w:vMerge w:val="restart"/>
            <w:tcBorders>
              <w:top w:val="single" w:sz="8" w:space="0" w:color="auto"/>
              <w:left w:val="single" w:sz="4" w:space="0" w:color="auto"/>
              <w:right w:val="single" w:sz="4" w:space="0" w:color="auto"/>
            </w:tcBorders>
            <w:shd w:val="clear" w:color="auto" w:fill="F2F2F2"/>
            <w:vAlign w:val="center"/>
            <w:hideMark/>
          </w:tcPr>
          <w:p w14:paraId="05979849" w14:textId="77777777" w:rsidR="003E575D" w:rsidRPr="00ED43C3" w:rsidRDefault="003E575D" w:rsidP="003E575D">
            <w:pPr>
              <w:jc w:val="center"/>
              <w:rPr>
                <w:b/>
                <w:bCs/>
                <w:color w:val="000000"/>
                <w:sz w:val="16"/>
                <w:szCs w:val="16"/>
              </w:rPr>
            </w:pPr>
            <w:r w:rsidRPr="00ED43C3">
              <w:rPr>
                <w:b/>
                <w:bCs/>
                <w:color w:val="000000"/>
                <w:sz w:val="16"/>
                <w:szCs w:val="16"/>
              </w:rPr>
              <w:t>Наименование, обозначение (тип, модификация, исполнение, модель),</w:t>
            </w:r>
          </w:p>
          <w:p w14:paraId="23B9D5B4" w14:textId="77777777" w:rsidR="003E575D" w:rsidRPr="00ED43C3" w:rsidRDefault="003E575D" w:rsidP="003E575D">
            <w:pPr>
              <w:jc w:val="center"/>
              <w:rPr>
                <w:b/>
                <w:bCs/>
                <w:i/>
                <w:iCs/>
                <w:color w:val="000000"/>
                <w:sz w:val="16"/>
                <w:szCs w:val="16"/>
              </w:rPr>
            </w:pPr>
            <w:r w:rsidRPr="00ED43C3">
              <w:rPr>
                <w:b/>
                <w:bCs/>
                <w:color w:val="000000"/>
                <w:sz w:val="16"/>
                <w:szCs w:val="16"/>
              </w:rPr>
              <w:t>год (дата) выпуска, изготовитель</w:t>
            </w:r>
            <w:r w:rsidRPr="00ED43C3">
              <w:rPr>
                <w:b/>
                <w:bCs/>
                <w:i/>
                <w:iCs/>
                <w:color w:val="000000"/>
                <w:sz w:val="16"/>
                <w:szCs w:val="16"/>
              </w:rPr>
              <w:t xml:space="preserve"> </w:t>
            </w:r>
          </w:p>
          <w:p w14:paraId="2B48222C" w14:textId="77777777" w:rsidR="003E575D" w:rsidRPr="00ED43C3" w:rsidRDefault="003E575D" w:rsidP="003E575D">
            <w:pPr>
              <w:jc w:val="center"/>
              <w:rPr>
                <w:color w:val="000000"/>
                <w:sz w:val="16"/>
                <w:szCs w:val="16"/>
              </w:rPr>
            </w:pPr>
            <w:r w:rsidRPr="00ED43C3">
              <w:rPr>
                <w:color w:val="000000"/>
                <w:sz w:val="16"/>
                <w:szCs w:val="16"/>
              </w:rPr>
              <w:t>(</w:t>
            </w:r>
            <w:r w:rsidRPr="00ED43C3">
              <w:rPr>
                <w:i/>
                <w:iCs/>
                <w:color w:val="000000"/>
                <w:sz w:val="16"/>
                <w:szCs w:val="16"/>
              </w:rPr>
              <w:t>указывается</w:t>
            </w:r>
            <w:r w:rsidRPr="00ED43C3">
              <w:rPr>
                <w:color w:val="000000"/>
                <w:sz w:val="16"/>
                <w:szCs w:val="16"/>
              </w:rPr>
              <w:t xml:space="preserve"> </w:t>
            </w:r>
            <w:r w:rsidRPr="00ED43C3">
              <w:rPr>
                <w:i/>
                <w:iCs/>
                <w:color w:val="000000"/>
                <w:sz w:val="16"/>
                <w:szCs w:val="16"/>
              </w:rPr>
              <w:t>при наличии нескольких изготовителей (производственных площадок</w:t>
            </w:r>
            <w:r w:rsidRPr="00ED43C3">
              <w:rPr>
                <w:color w:val="000000"/>
                <w:sz w:val="16"/>
                <w:szCs w:val="16"/>
              </w:rPr>
              <w:t>)</w:t>
            </w:r>
          </w:p>
        </w:tc>
        <w:tc>
          <w:tcPr>
            <w:tcW w:w="1363" w:type="dxa"/>
            <w:vMerge w:val="restart"/>
            <w:tcBorders>
              <w:top w:val="single" w:sz="8" w:space="0" w:color="auto"/>
              <w:left w:val="single" w:sz="4" w:space="0" w:color="auto"/>
              <w:right w:val="single" w:sz="4" w:space="0" w:color="auto"/>
            </w:tcBorders>
            <w:shd w:val="clear" w:color="auto" w:fill="F2F2F2"/>
            <w:vAlign w:val="center"/>
            <w:hideMark/>
          </w:tcPr>
          <w:p w14:paraId="0953CC47" w14:textId="77777777" w:rsidR="003E575D" w:rsidRPr="00ED43C3" w:rsidRDefault="003E575D" w:rsidP="003E575D">
            <w:pPr>
              <w:jc w:val="center"/>
              <w:rPr>
                <w:b/>
                <w:bCs/>
                <w:color w:val="000000"/>
                <w:sz w:val="16"/>
                <w:szCs w:val="16"/>
              </w:rPr>
            </w:pPr>
            <w:r w:rsidRPr="00ED43C3">
              <w:rPr>
                <w:b/>
                <w:bCs/>
                <w:color w:val="000000"/>
                <w:sz w:val="16"/>
                <w:szCs w:val="16"/>
              </w:rPr>
              <w:t>Заводской номер</w:t>
            </w:r>
          </w:p>
          <w:p w14:paraId="6ED06E8C" w14:textId="77777777" w:rsidR="003E575D" w:rsidRPr="00ED43C3" w:rsidRDefault="003E575D" w:rsidP="003E575D">
            <w:pPr>
              <w:jc w:val="center"/>
              <w:rPr>
                <w:b/>
                <w:bCs/>
                <w:color w:val="000000"/>
                <w:sz w:val="16"/>
                <w:szCs w:val="16"/>
              </w:rPr>
            </w:pPr>
            <w:r w:rsidRPr="00ED43C3">
              <w:rPr>
                <w:b/>
                <w:bCs/>
                <w:color w:val="000000"/>
                <w:sz w:val="16"/>
                <w:szCs w:val="16"/>
              </w:rPr>
              <w:t>или</w:t>
            </w:r>
          </w:p>
          <w:p w14:paraId="4D2DD7E3" w14:textId="77777777" w:rsidR="003E575D" w:rsidRPr="00ED43C3" w:rsidRDefault="003E575D" w:rsidP="003E575D">
            <w:pPr>
              <w:jc w:val="center"/>
              <w:rPr>
                <w:b/>
                <w:bCs/>
                <w:color w:val="000000"/>
                <w:sz w:val="16"/>
                <w:szCs w:val="16"/>
              </w:rPr>
            </w:pPr>
            <w:r w:rsidRPr="00ED43C3">
              <w:rPr>
                <w:b/>
                <w:bCs/>
                <w:color w:val="000000"/>
                <w:sz w:val="16"/>
                <w:szCs w:val="16"/>
              </w:rPr>
              <w:t>(заводские номера)</w:t>
            </w:r>
          </w:p>
        </w:tc>
        <w:tc>
          <w:tcPr>
            <w:tcW w:w="627" w:type="dxa"/>
            <w:vMerge w:val="restart"/>
            <w:tcBorders>
              <w:top w:val="single" w:sz="8" w:space="0" w:color="auto"/>
              <w:left w:val="single" w:sz="4" w:space="0" w:color="auto"/>
              <w:right w:val="single" w:sz="4" w:space="0" w:color="auto"/>
            </w:tcBorders>
            <w:shd w:val="clear" w:color="auto" w:fill="F2F2F2"/>
            <w:vAlign w:val="center"/>
          </w:tcPr>
          <w:p w14:paraId="72BFF003" w14:textId="77777777" w:rsidR="003E575D" w:rsidRPr="00ED43C3" w:rsidRDefault="003E575D" w:rsidP="003E575D">
            <w:pPr>
              <w:jc w:val="center"/>
              <w:rPr>
                <w:b/>
                <w:bCs/>
                <w:color w:val="000000"/>
                <w:sz w:val="16"/>
                <w:szCs w:val="16"/>
              </w:rPr>
            </w:pPr>
            <w:r w:rsidRPr="00ED43C3">
              <w:rPr>
                <w:b/>
                <w:bCs/>
                <w:color w:val="000000"/>
                <w:sz w:val="16"/>
                <w:szCs w:val="16"/>
              </w:rPr>
              <w:t>Кол-во</w:t>
            </w:r>
          </w:p>
        </w:tc>
        <w:tc>
          <w:tcPr>
            <w:tcW w:w="2119" w:type="dxa"/>
            <w:gridSpan w:val="2"/>
            <w:tcBorders>
              <w:top w:val="single" w:sz="8" w:space="0" w:color="auto"/>
              <w:left w:val="single" w:sz="4" w:space="0" w:color="auto"/>
              <w:bottom w:val="single" w:sz="8" w:space="0" w:color="auto"/>
              <w:right w:val="single" w:sz="4" w:space="0" w:color="auto"/>
            </w:tcBorders>
            <w:shd w:val="clear" w:color="auto" w:fill="F2F2F2"/>
            <w:vAlign w:val="center"/>
          </w:tcPr>
          <w:p w14:paraId="4867870B" w14:textId="77777777" w:rsidR="003E575D" w:rsidRPr="00ED43C3" w:rsidRDefault="003E575D" w:rsidP="003E575D">
            <w:pPr>
              <w:jc w:val="center"/>
              <w:rPr>
                <w:b/>
                <w:bCs/>
                <w:color w:val="000000"/>
                <w:sz w:val="16"/>
                <w:szCs w:val="16"/>
              </w:rPr>
            </w:pPr>
            <w:r w:rsidRPr="00ED43C3">
              <w:rPr>
                <w:b/>
                <w:bCs/>
                <w:color w:val="000000"/>
                <w:sz w:val="16"/>
                <w:szCs w:val="16"/>
              </w:rPr>
              <w:t>Метрологические характеристики</w:t>
            </w:r>
          </w:p>
          <w:p w14:paraId="46B496D3" w14:textId="77777777" w:rsidR="003E575D" w:rsidRPr="00ED43C3" w:rsidRDefault="003E575D" w:rsidP="003E575D">
            <w:pPr>
              <w:ind w:left="-41"/>
              <w:jc w:val="center"/>
              <w:rPr>
                <w:b/>
                <w:bCs/>
                <w:color w:val="000000"/>
                <w:sz w:val="16"/>
                <w:szCs w:val="16"/>
              </w:rPr>
            </w:pPr>
            <w:r w:rsidRPr="00ED43C3">
              <w:rPr>
                <w:sz w:val="16"/>
                <w:szCs w:val="16"/>
                <w:lang w:eastAsia="en-US"/>
              </w:rPr>
              <w:t>[погрешность, неопределенность, класс точности, класс допуска, разряд])</w:t>
            </w:r>
          </w:p>
        </w:tc>
        <w:tc>
          <w:tcPr>
            <w:tcW w:w="2124" w:type="dxa"/>
            <w:vMerge w:val="restart"/>
            <w:tcBorders>
              <w:top w:val="single" w:sz="8" w:space="0" w:color="auto"/>
              <w:left w:val="single" w:sz="4" w:space="0" w:color="auto"/>
              <w:right w:val="single" w:sz="4" w:space="0" w:color="auto"/>
            </w:tcBorders>
            <w:shd w:val="clear" w:color="auto" w:fill="F2F2F2"/>
          </w:tcPr>
          <w:p w14:paraId="190AF0B9" w14:textId="77777777" w:rsidR="003E575D" w:rsidRPr="00ED43C3" w:rsidRDefault="003E575D" w:rsidP="003E575D">
            <w:pPr>
              <w:jc w:val="center"/>
              <w:rPr>
                <w:b/>
                <w:bCs/>
                <w:color w:val="000000"/>
                <w:sz w:val="16"/>
                <w:szCs w:val="16"/>
              </w:rPr>
            </w:pPr>
            <w:proofErr w:type="spellStart"/>
            <w:r w:rsidRPr="00ED43C3">
              <w:rPr>
                <w:b/>
                <w:bCs/>
                <w:color w:val="000000"/>
                <w:sz w:val="16"/>
                <w:szCs w:val="16"/>
              </w:rPr>
              <w:t>Рег</w:t>
            </w:r>
            <w:proofErr w:type="spellEnd"/>
            <w:r w:rsidRPr="00ED43C3">
              <w:rPr>
                <w:b/>
                <w:bCs/>
                <w:color w:val="000000"/>
                <w:sz w:val="16"/>
                <w:szCs w:val="16"/>
              </w:rPr>
              <w:t xml:space="preserve"> №. эталона</w:t>
            </w:r>
          </w:p>
          <w:p w14:paraId="53C1BB67" w14:textId="77777777" w:rsidR="003E575D" w:rsidRPr="00ED43C3" w:rsidRDefault="003E575D" w:rsidP="003E575D">
            <w:pPr>
              <w:jc w:val="center"/>
              <w:rPr>
                <w:b/>
                <w:bCs/>
                <w:color w:val="000000"/>
                <w:sz w:val="16"/>
                <w:szCs w:val="16"/>
              </w:rPr>
            </w:pPr>
            <w:hyperlink r:id="rId13" w:history="1">
              <w:r w:rsidRPr="00ED43C3">
                <w:rPr>
                  <w:color w:val="0563C1"/>
                  <w:sz w:val="16"/>
                  <w:szCs w:val="16"/>
                  <w:u w:val="single"/>
                  <w:lang w:eastAsia="en-US"/>
                </w:rPr>
                <w:t>номер по перечню</w:t>
              </w:r>
            </w:hyperlink>
            <w:r w:rsidRPr="00ED43C3">
              <w:rPr>
                <w:sz w:val="16"/>
                <w:szCs w:val="16"/>
                <w:lang w:eastAsia="en-US"/>
              </w:rPr>
              <w:t xml:space="preserve"> СИ, поверенного в качестве эталона из ФГИС </w:t>
            </w:r>
            <w:r w:rsidRPr="00ED43C3">
              <w:rPr>
                <w:color w:val="000000"/>
                <w:sz w:val="16"/>
                <w:szCs w:val="16"/>
              </w:rPr>
              <w:t>"</w:t>
            </w:r>
            <w:r w:rsidRPr="00ED43C3">
              <w:rPr>
                <w:sz w:val="16"/>
                <w:szCs w:val="16"/>
                <w:lang w:eastAsia="en-US"/>
              </w:rPr>
              <w:t>Аршин</w:t>
            </w:r>
            <w:r w:rsidRPr="00ED43C3">
              <w:rPr>
                <w:color w:val="000000"/>
                <w:sz w:val="16"/>
                <w:szCs w:val="16"/>
              </w:rPr>
              <w:t>"</w:t>
            </w:r>
          </w:p>
          <w:p w14:paraId="4A3F4239" w14:textId="77777777" w:rsidR="003E575D" w:rsidRPr="00ED43C3" w:rsidRDefault="003E575D" w:rsidP="003E575D">
            <w:pPr>
              <w:jc w:val="center"/>
              <w:rPr>
                <w:sz w:val="16"/>
                <w:szCs w:val="16"/>
                <w:lang w:eastAsia="en-US"/>
              </w:rPr>
            </w:pPr>
          </w:p>
          <w:p w14:paraId="77DC5C72" w14:textId="77777777" w:rsidR="003E575D" w:rsidRPr="00ED43C3" w:rsidRDefault="003E575D" w:rsidP="003E575D">
            <w:pPr>
              <w:jc w:val="center"/>
              <w:rPr>
                <w:sz w:val="16"/>
                <w:szCs w:val="16"/>
                <w:lang w:eastAsia="en-US"/>
              </w:rPr>
            </w:pPr>
            <w:r w:rsidRPr="00ED43C3">
              <w:rPr>
                <w:sz w:val="16"/>
                <w:szCs w:val="16"/>
                <w:lang w:eastAsia="en-US"/>
              </w:rPr>
              <w:t>(для СИ, применяемых в качестве эталонов единиц величин)</w:t>
            </w:r>
          </w:p>
          <w:p w14:paraId="5BD37627" w14:textId="77777777" w:rsidR="003E575D" w:rsidRPr="00ED43C3" w:rsidRDefault="003E575D" w:rsidP="003E575D">
            <w:pPr>
              <w:jc w:val="center"/>
              <w:rPr>
                <w:b/>
                <w:bCs/>
                <w:color w:val="000000"/>
                <w:sz w:val="16"/>
                <w:szCs w:val="16"/>
              </w:rPr>
            </w:pPr>
            <w:r w:rsidRPr="00ED43C3">
              <w:rPr>
                <w:b/>
                <w:bCs/>
                <w:color w:val="000000"/>
                <w:sz w:val="16"/>
                <w:szCs w:val="16"/>
              </w:rPr>
              <w:t>При отсутствии указать – рабочее СИ</w:t>
            </w:r>
          </w:p>
        </w:tc>
        <w:tc>
          <w:tcPr>
            <w:tcW w:w="1355" w:type="dxa"/>
            <w:vMerge w:val="restart"/>
            <w:tcBorders>
              <w:top w:val="single" w:sz="8" w:space="0" w:color="auto"/>
              <w:left w:val="single" w:sz="4" w:space="0" w:color="auto"/>
              <w:right w:val="single" w:sz="4" w:space="0" w:color="auto"/>
            </w:tcBorders>
            <w:shd w:val="clear" w:color="auto" w:fill="F2F2F2"/>
            <w:vAlign w:val="center"/>
            <w:hideMark/>
          </w:tcPr>
          <w:p w14:paraId="5A689001" w14:textId="77777777" w:rsidR="003E575D" w:rsidRPr="00ED43C3" w:rsidRDefault="003E575D" w:rsidP="003E575D">
            <w:pPr>
              <w:jc w:val="center"/>
              <w:rPr>
                <w:b/>
                <w:bCs/>
                <w:color w:val="000000"/>
                <w:sz w:val="16"/>
                <w:szCs w:val="16"/>
              </w:rPr>
            </w:pPr>
            <w:r w:rsidRPr="00ED43C3">
              <w:rPr>
                <w:b/>
                <w:bCs/>
                <w:color w:val="000000"/>
                <w:sz w:val="16"/>
                <w:szCs w:val="16"/>
              </w:rPr>
              <w:t>Выберите</w:t>
            </w:r>
          </w:p>
          <w:p w14:paraId="78696E65" w14:textId="77777777" w:rsidR="003E575D" w:rsidRPr="00ED43C3" w:rsidRDefault="003E575D" w:rsidP="003E575D">
            <w:pPr>
              <w:jc w:val="center"/>
              <w:rPr>
                <w:b/>
                <w:bCs/>
                <w:color w:val="000000"/>
                <w:sz w:val="16"/>
                <w:szCs w:val="16"/>
              </w:rPr>
            </w:pPr>
            <w:r w:rsidRPr="00ED43C3">
              <w:rPr>
                <w:b/>
                <w:bCs/>
                <w:color w:val="000000"/>
                <w:sz w:val="16"/>
                <w:szCs w:val="16"/>
              </w:rPr>
              <w:t>вид поверки</w:t>
            </w:r>
          </w:p>
          <w:p w14:paraId="7FBD1871" w14:textId="77777777" w:rsidR="003E575D" w:rsidRPr="00ED43C3" w:rsidRDefault="003E575D" w:rsidP="003E575D">
            <w:pPr>
              <w:jc w:val="center"/>
              <w:rPr>
                <w:color w:val="000000"/>
                <w:sz w:val="16"/>
                <w:szCs w:val="16"/>
              </w:rPr>
            </w:pPr>
          </w:p>
          <w:p w14:paraId="145F9BB8" w14:textId="77777777" w:rsidR="003E575D" w:rsidRPr="00ED43C3" w:rsidRDefault="003E575D" w:rsidP="003E575D">
            <w:pPr>
              <w:jc w:val="center"/>
              <w:rPr>
                <w:b/>
                <w:bCs/>
                <w:color w:val="000000"/>
                <w:sz w:val="16"/>
                <w:szCs w:val="16"/>
              </w:rPr>
            </w:pPr>
            <w:r w:rsidRPr="00ED43C3">
              <w:rPr>
                <w:b/>
                <w:bCs/>
                <w:color w:val="000000"/>
                <w:sz w:val="16"/>
                <w:szCs w:val="16"/>
              </w:rPr>
              <w:t>[первичная, периодическая,</w:t>
            </w:r>
          </w:p>
          <w:p w14:paraId="32E58E47" w14:textId="77777777" w:rsidR="003E575D" w:rsidRPr="00ED43C3" w:rsidRDefault="003E575D" w:rsidP="003E575D">
            <w:pPr>
              <w:jc w:val="center"/>
              <w:rPr>
                <w:b/>
                <w:bCs/>
                <w:color w:val="000000"/>
                <w:sz w:val="16"/>
                <w:szCs w:val="16"/>
              </w:rPr>
            </w:pPr>
            <w:r w:rsidRPr="00ED43C3">
              <w:rPr>
                <w:b/>
                <w:bCs/>
                <w:color w:val="000000"/>
                <w:sz w:val="16"/>
                <w:szCs w:val="16"/>
              </w:rPr>
              <w:t>первичная (выборочная)]</w:t>
            </w:r>
          </w:p>
        </w:tc>
        <w:tc>
          <w:tcPr>
            <w:tcW w:w="1941" w:type="dxa"/>
            <w:vMerge w:val="restart"/>
            <w:tcBorders>
              <w:top w:val="single" w:sz="8" w:space="0" w:color="auto"/>
              <w:left w:val="single" w:sz="4" w:space="0" w:color="auto"/>
              <w:right w:val="single" w:sz="8" w:space="0" w:color="auto"/>
            </w:tcBorders>
            <w:shd w:val="clear" w:color="auto" w:fill="F2F2F2"/>
            <w:vAlign w:val="center"/>
            <w:hideMark/>
          </w:tcPr>
          <w:p w14:paraId="2B90089E" w14:textId="77777777" w:rsidR="003E575D" w:rsidRPr="00ED43C3" w:rsidRDefault="003E575D" w:rsidP="003E575D">
            <w:pPr>
              <w:jc w:val="center"/>
              <w:rPr>
                <w:b/>
                <w:bCs/>
                <w:color w:val="000000"/>
                <w:sz w:val="16"/>
                <w:szCs w:val="16"/>
              </w:rPr>
            </w:pPr>
            <w:r w:rsidRPr="00ED43C3">
              <w:rPr>
                <w:b/>
                <w:bCs/>
                <w:color w:val="000000"/>
                <w:sz w:val="16"/>
                <w:szCs w:val="16"/>
              </w:rPr>
              <w:t>Примечания</w:t>
            </w:r>
          </w:p>
          <w:p w14:paraId="4FA77289" w14:textId="77777777" w:rsidR="003E575D" w:rsidRPr="00ED43C3" w:rsidRDefault="003E575D" w:rsidP="003E575D">
            <w:pPr>
              <w:jc w:val="center"/>
              <w:rPr>
                <w:color w:val="000000"/>
                <w:sz w:val="16"/>
                <w:szCs w:val="16"/>
              </w:rPr>
            </w:pPr>
            <w:r w:rsidRPr="00ED43C3">
              <w:rPr>
                <w:color w:val="000000"/>
                <w:sz w:val="16"/>
                <w:szCs w:val="16"/>
              </w:rPr>
              <w:t>(указываются в том числе комплектность предоставляемого оборудования., включая документы)</w:t>
            </w:r>
          </w:p>
        </w:tc>
      </w:tr>
      <w:tr w:rsidR="003E575D" w:rsidRPr="003E575D" w14:paraId="1B2DCFEB" w14:textId="77777777" w:rsidTr="003E575D">
        <w:trPr>
          <w:trHeight w:val="781"/>
          <w:tblHeader/>
          <w:jc w:val="center"/>
        </w:trPr>
        <w:tc>
          <w:tcPr>
            <w:tcW w:w="408" w:type="dxa"/>
            <w:vMerge/>
            <w:tcBorders>
              <w:left w:val="single" w:sz="8" w:space="0" w:color="auto"/>
              <w:bottom w:val="single" w:sz="8" w:space="0" w:color="auto"/>
              <w:right w:val="single" w:sz="4" w:space="0" w:color="auto"/>
            </w:tcBorders>
            <w:shd w:val="clear" w:color="auto" w:fill="F2F2F2"/>
            <w:vAlign w:val="center"/>
          </w:tcPr>
          <w:p w14:paraId="21081FF6" w14:textId="77777777" w:rsidR="003E575D" w:rsidRPr="00A167B8" w:rsidRDefault="003E575D" w:rsidP="003E575D">
            <w:pPr>
              <w:jc w:val="center"/>
              <w:rPr>
                <w:b/>
                <w:bCs/>
                <w:color w:val="000000"/>
                <w:sz w:val="16"/>
                <w:szCs w:val="16"/>
              </w:rPr>
            </w:pPr>
          </w:p>
        </w:tc>
        <w:tc>
          <w:tcPr>
            <w:tcW w:w="989" w:type="dxa"/>
            <w:vMerge/>
            <w:tcBorders>
              <w:left w:val="single" w:sz="4" w:space="0" w:color="auto"/>
              <w:bottom w:val="single" w:sz="8" w:space="0" w:color="auto"/>
              <w:right w:val="single" w:sz="4" w:space="0" w:color="auto"/>
            </w:tcBorders>
            <w:shd w:val="clear" w:color="auto" w:fill="F2F2F2"/>
            <w:vAlign w:val="center"/>
          </w:tcPr>
          <w:p w14:paraId="4FBED8B6" w14:textId="77777777" w:rsidR="003E575D" w:rsidRPr="00A167B8" w:rsidRDefault="003E575D" w:rsidP="003E575D">
            <w:pPr>
              <w:jc w:val="center"/>
              <w:rPr>
                <w:b/>
                <w:bCs/>
                <w:color w:val="000000"/>
                <w:sz w:val="16"/>
                <w:szCs w:val="16"/>
              </w:rPr>
            </w:pPr>
          </w:p>
        </w:tc>
        <w:tc>
          <w:tcPr>
            <w:tcW w:w="3973" w:type="dxa"/>
            <w:vMerge/>
            <w:tcBorders>
              <w:left w:val="single" w:sz="4" w:space="0" w:color="auto"/>
              <w:bottom w:val="single" w:sz="8" w:space="0" w:color="auto"/>
              <w:right w:val="single" w:sz="4" w:space="0" w:color="auto"/>
            </w:tcBorders>
            <w:shd w:val="clear" w:color="auto" w:fill="F2F2F2"/>
            <w:vAlign w:val="center"/>
          </w:tcPr>
          <w:p w14:paraId="678CAEBB" w14:textId="77777777" w:rsidR="003E575D" w:rsidRPr="00A167B8" w:rsidRDefault="003E575D" w:rsidP="003E575D">
            <w:pPr>
              <w:jc w:val="center"/>
              <w:rPr>
                <w:b/>
                <w:bCs/>
                <w:color w:val="000000"/>
                <w:sz w:val="16"/>
                <w:szCs w:val="16"/>
              </w:rPr>
            </w:pPr>
          </w:p>
        </w:tc>
        <w:tc>
          <w:tcPr>
            <w:tcW w:w="1363" w:type="dxa"/>
            <w:vMerge/>
            <w:tcBorders>
              <w:left w:val="single" w:sz="4" w:space="0" w:color="auto"/>
              <w:bottom w:val="single" w:sz="8" w:space="0" w:color="auto"/>
              <w:right w:val="single" w:sz="4" w:space="0" w:color="auto"/>
            </w:tcBorders>
            <w:shd w:val="clear" w:color="auto" w:fill="F2F2F2"/>
            <w:vAlign w:val="center"/>
          </w:tcPr>
          <w:p w14:paraId="1B183C5D" w14:textId="77777777" w:rsidR="003E575D" w:rsidRPr="00A167B8" w:rsidRDefault="003E575D" w:rsidP="003E575D">
            <w:pPr>
              <w:jc w:val="center"/>
              <w:rPr>
                <w:b/>
                <w:bCs/>
                <w:color w:val="000000"/>
                <w:sz w:val="16"/>
                <w:szCs w:val="16"/>
              </w:rPr>
            </w:pPr>
          </w:p>
        </w:tc>
        <w:tc>
          <w:tcPr>
            <w:tcW w:w="627" w:type="dxa"/>
            <w:vMerge/>
            <w:tcBorders>
              <w:left w:val="single" w:sz="4" w:space="0" w:color="auto"/>
              <w:bottom w:val="single" w:sz="8" w:space="0" w:color="auto"/>
              <w:right w:val="single" w:sz="4" w:space="0" w:color="auto"/>
            </w:tcBorders>
            <w:shd w:val="clear" w:color="auto" w:fill="F2F2F2"/>
          </w:tcPr>
          <w:p w14:paraId="0BD07C01" w14:textId="77777777" w:rsidR="003E575D" w:rsidRPr="00A167B8" w:rsidRDefault="003E575D" w:rsidP="003E575D">
            <w:pPr>
              <w:jc w:val="center"/>
              <w:rPr>
                <w:b/>
                <w:bCs/>
                <w:color w:val="000000"/>
                <w:sz w:val="16"/>
                <w:szCs w:val="16"/>
              </w:rPr>
            </w:pPr>
          </w:p>
        </w:tc>
        <w:tc>
          <w:tcPr>
            <w:tcW w:w="1112" w:type="dxa"/>
            <w:tcBorders>
              <w:top w:val="single" w:sz="8" w:space="0" w:color="auto"/>
              <w:left w:val="single" w:sz="4" w:space="0" w:color="auto"/>
              <w:bottom w:val="single" w:sz="8" w:space="0" w:color="auto"/>
              <w:right w:val="single" w:sz="4" w:space="0" w:color="auto"/>
            </w:tcBorders>
            <w:shd w:val="clear" w:color="auto" w:fill="F2F2F2"/>
            <w:vAlign w:val="center"/>
          </w:tcPr>
          <w:p w14:paraId="5831D906" w14:textId="77777777" w:rsidR="003E575D" w:rsidRPr="00A167B8" w:rsidRDefault="003E575D" w:rsidP="003E575D">
            <w:pPr>
              <w:jc w:val="center"/>
              <w:rPr>
                <w:b/>
                <w:bCs/>
                <w:color w:val="000000"/>
                <w:sz w:val="16"/>
                <w:szCs w:val="16"/>
              </w:rPr>
            </w:pPr>
            <w:r w:rsidRPr="00A167B8">
              <w:rPr>
                <w:b/>
                <w:bCs/>
                <w:color w:val="000000"/>
                <w:sz w:val="16"/>
                <w:szCs w:val="16"/>
              </w:rPr>
              <w:t>Диапазон измерений</w:t>
            </w:r>
          </w:p>
        </w:tc>
        <w:tc>
          <w:tcPr>
            <w:tcW w:w="1007" w:type="dxa"/>
            <w:tcBorders>
              <w:top w:val="single" w:sz="4" w:space="0" w:color="auto"/>
              <w:left w:val="single" w:sz="4" w:space="0" w:color="auto"/>
              <w:bottom w:val="single" w:sz="4" w:space="0" w:color="auto"/>
              <w:right w:val="single" w:sz="4" w:space="0" w:color="auto"/>
            </w:tcBorders>
            <w:shd w:val="clear" w:color="auto" w:fill="F2F2F2"/>
            <w:vAlign w:val="center"/>
          </w:tcPr>
          <w:p w14:paraId="0B5FB0E5" w14:textId="77777777" w:rsidR="003E575D" w:rsidRPr="00A167B8" w:rsidRDefault="003E575D" w:rsidP="003E575D">
            <w:pPr>
              <w:jc w:val="center"/>
              <w:rPr>
                <w:b/>
                <w:bCs/>
                <w:color w:val="000000"/>
                <w:sz w:val="16"/>
                <w:szCs w:val="16"/>
              </w:rPr>
            </w:pPr>
            <w:r w:rsidRPr="00A167B8">
              <w:rPr>
                <w:b/>
                <w:bCs/>
                <w:color w:val="000000"/>
                <w:sz w:val="16"/>
                <w:szCs w:val="16"/>
              </w:rPr>
              <w:t>Показатели точности</w:t>
            </w:r>
          </w:p>
        </w:tc>
        <w:tc>
          <w:tcPr>
            <w:tcW w:w="2124" w:type="dxa"/>
            <w:vMerge/>
            <w:tcBorders>
              <w:left w:val="single" w:sz="4" w:space="0" w:color="auto"/>
              <w:bottom w:val="single" w:sz="8" w:space="0" w:color="auto"/>
              <w:right w:val="single" w:sz="4" w:space="0" w:color="auto"/>
            </w:tcBorders>
            <w:shd w:val="clear" w:color="auto" w:fill="F2F2F2"/>
          </w:tcPr>
          <w:p w14:paraId="71120260" w14:textId="77777777" w:rsidR="003E575D" w:rsidRPr="00A167B8" w:rsidRDefault="003E575D" w:rsidP="003E575D">
            <w:pPr>
              <w:jc w:val="center"/>
              <w:rPr>
                <w:b/>
                <w:bCs/>
                <w:color w:val="000000"/>
                <w:sz w:val="16"/>
                <w:szCs w:val="16"/>
              </w:rPr>
            </w:pPr>
          </w:p>
        </w:tc>
        <w:tc>
          <w:tcPr>
            <w:tcW w:w="1355" w:type="dxa"/>
            <w:vMerge/>
            <w:tcBorders>
              <w:left w:val="single" w:sz="4" w:space="0" w:color="auto"/>
              <w:bottom w:val="single" w:sz="8" w:space="0" w:color="auto"/>
              <w:right w:val="single" w:sz="4" w:space="0" w:color="auto"/>
            </w:tcBorders>
            <w:shd w:val="clear" w:color="auto" w:fill="F2F2F2"/>
            <w:vAlign w:val="center"/>
          </w:tcPr>
          <w:p w14:paraId="5AF21E20" w14:textId="77777777" w:rsidR="003E575D" w:rsidRPr="00A167B8" w:rsidRDefault="003E575D" w:rsidP="003E575D">
            <w:pPr>
              <w:jc w:val="center"/>
              <w:rPr>
                <w:b/>
                <w:bCs/>
                <w:color w:val="000000"/>
                <w:sz w:val="16"/>
                <w:szCs w:val="16"/>
              </w:rPr>
            </w:pPr>
          </w:p>
        </w:tc>
        <w:tc>
          <w:tcPr>
            <w:tcW w:w="1941" w:type="dxa"/>
            <w:vMerge/>
            <w:tcBorders>
              <w:left w:val="single" w:sz="4" w:space="0" w:color="auto"/>
              <w:bottom w:val="single" w:sz="8" w:space="0" w:color="auto"/>
              <w:right w:val="single" w:sz="8" w:space="0" w:color="auto"/>
            </w:tcBorders>
            <w:shd w:val="clear" w:color="auto" w:fill="F2F2F2"/>
            <w:vAlign w:val="center"/>
          </w:tcPr>
          <w:p w14:paraId="157A9834" w14:textId="77777777" w:rsidR="003E575D" w:rsidRPr="00A167B8" w:rsidRDefault="003E575D" w:rsidP="003E575D">
            <w:pPr>
              <w:jc w:val="center"/>
              <w:rPr>
                <w:b/>
                <w:bCs/>
                <w:color w:val="000000"/>
                <w:sz w:val="16"/>
                <w:szCs w:val="16"/>
              </w:rPr>
            </w:pPr>
          </w:p>
        </w:tc>
      </w:tr>
      <w:tr w:rsidR="003E575D" w:rsidRPr="003E575D" w14:paraId="6AB7DA1F" w14:textId="77777777" w:rsidTr="003E575D">
        <w:trPr>
          <w:trHeight w:val="351"/>
          <w:jc w:val="center"/>
        </w:trPr>
        <w:tc>
          <w:tcPr>
            <w:tcW w:w="408" w:type="dxa"/>
            <w:tcBorders>
              <w:top w:val="single" w:sz="8" w:space="0" w:color="auto"/>
              <w:left w:val="single" w:sz="8" w:space="0" w:color="auto"/>
              <w:bottom w:val="single" w:sz="2" w:space="0" w:color="auto"/>
              <w:right w:val="single" w:sz="4" w:space="0" w:color="auto"/>
            </w:tcBorders>
            <w:shd w:val="clear" w:color="000000" w:fill="FFFFFF"/>
            <w:vAlign w:val="center"/>
          </w:tcPr>
          <w:p w14:paraId="478E39B8" w14:textId="77777777" w:rsidR="003E575D" w:rsidRPr="00ED43C3" w:rsidRDefault="003E575D" w:rsidP="003E575D">
            <w:pPr>
              <w:jc w:val="center"/>
              <w:rPr>
                <w:color w:val="000000"/>
                <w:sz w:val="16"/>
                <w:szCs w:val="16"/>
              </w:rPr>
            </w:pPr>
          </w:p>
        </w:tc>
        <w:tc>
          <w:tcPr>
            <w:tcW w:w="989" w:type="dxa"/>
            <w:tcBorders>
              <w:top w:val="single" w:sz="8" w:space="0" w:color="auto"/>
              <w:left w:val="single" w:sz="4" w:space="0" w:color="auto"/>
              <w:bottom w:val="single" w:sz="2" w:space="0" w:color="auto"/>
              <w:right w:val="single" w:sz="4" w:space="0" w:color="auto"/>
            </w:tcBorders>
            <w:shd w:val="clear" w:color="000000" w:fill="FFFFFF"/>
            <w:vAlign w:val="center"/>
          </w:tcPr>
          <w:p w14:paraId="36492F65" w14:textId="77777777" w:rsidR="003E575D" w:rsidRPr="00ED43C3" w:rsidRDefault="003E575D" w:rsidP="003E575D">
            <w:pPr>
              <w:jc w:val="center"/>
              <w:rPr>
                <w:color w:val="000000"/>
                <w:sz w:val="16"/>
                <w:szCs w:val="16"/>
              </w:rPr>
            </w:pPr>
          </w:p>
        </w:tc>
        <w:tc>
          <w:tcPr>
            <w:tcW w:w="3973" w:type="dxa"/>
            <w:tcBorders>
              <w:top w:val="single" w:sz="8" w:space="0" w:color="auto"/>
              <w:left w:val="single" w:sz="4" w:space="0" w:color="auto"/>
              <w:bottom w:val="single" w:sz="2" w:space="0" w:color="auto"/>
              <w:right w:val="single" w:sz="4" w:space="0" w:color="auto"/>
            </w:tcBorders>
            <w:shd w:val="clear" w:color="000000" w:fill="FFFFFF"/>
            <w:vAlign w:val="center"/>
          </w:tcPr>
          <w:p w14:paraId="30AC1095" w14:textId="77777777" w:rsidR="003E575D" w:rsidRPr="00ED43C3" w:rsidRDefault="003E575D" w:rsidP="003E575D">
            <w:pPr>
              <w:jc w:val="center"/>
              <w:rPr>
                <w:color w:val="000000"/>
                <w:sz w:val="16"/>
                <w:szCs w:val="16"/>
              </w:rPr>
            </w:pPr>
          </w:p>
        </w:tc>
        <w:tc>
          <w:tcPr>
            <w:tcW w:w="1363" w:type="dxa"/>
            <w:tcBorders>
              <w:top w:val="single" w:sz="8" w:space="0" w:color="auto"/>
              <w:left w:val="single" w:sz="4" w:space="0" w:color="auto"/>
              <w:bottom w:val="single" w:sz="2" w:space="0" w:color="auto"/>
              <w:right w:val="single" w:sz="4" w:space="0" w:color="auto"/>
            </w:tcBorders>
            <w:shd w:val="clear" w:color="000000" w:fill="FFFFFF"/>
            <w:vAlign w:val="center"/>
          </w:tcPr>
          <w:p w14:paraId="5404E444" w14:textId="77777777" w:rsidR="003E575D" w:rsidRPr="00ED43C3" w:rsidRDefault="003E575D" w:rsidP="003E575D">
            <w:pPr>
              <w:jc w:val="center"/>
              <w:rPr>
                <w:color w:val="000000"/>
                <w:sz w:val="16"/>
                <w:szCs w:val="16"/>
              </w:rPr>
            </w:pPr>
          </w:p>
        </w:tc>
        <w:tc>
          <w:tcPr>
            <w:tcW w:w="627" w:type="dxa"/>
            <w:tcBorders>
              <w:top w:val="single" w:sz="8" w:space="0" w:color="auto"/>
              <w:left w:val="single" w:sz="4" w:space="0" w:color="auto"/>
              <w:bottom w:val="single" w:sz="2" w:space="0" w:color="auto"/>
              <w:right w:val="single" w:sz="4" w:space="0" w:color="auto"/>
            </w:tcBorders>
            <w:shd w:val="clear" w:color="000000" w:fill="FFFFFF"/>
          </w:tcPr>
          <w:p w14:paraId="5AB5F120" w14:textId="77777777" w:rsidR="003E575D" w:rsidRPr="00ED43C3" w:rsidRDefault="003E575D" w:rsidP="003E575D">
            <w:pPr>
              <w:jc w:val="center"/>
              <w:rPr>
                <w:color w:val="000000"/>
                <w:sz w:val="16"/>
                <w:szCs w:val="16"/>
              </w:rPr>
            </w:pPr>
          </w:p>
        </w:tc>
        <w:tc>
          <w:tcPr>
            <w:tcW w:w="1112" w:type="dxa"/>
            <w:tcBorders>
              <w:top w:val="single" w:sz="8" w:space="0" w:color="auto"/>
              <w:left w:val="single" w:sz="4" w:space="0" w:color="auto"/>
              <w:bottom w:val="single" w:sz="2" w:space="0" w:color="auto"/>
              <w:right w:val="single" w:sz="4" w:space="0" w:color="auto"/>
            </w:tcBorders>
            <w:shd w:val="clear" w:color="000000" w:fill="FFFFFF"/>
          </w:tcPr>
          <w:p w14:paraId="10F02C19" w14:textId="77777777" w:rsidR="003E575D" w:rsidRPr="00ED43C3" w:rsidRDefault="003E575D" w:rsidP="003E575D">
            <w:pPr>
              <w:jc w:val="center"/>
              <w:rPr>
                <w:color w:val="000000"/>
                <w:sz w:val="16"/>
                <w:szCs w:val="16"/>
              </w:rPr>
            </w:pPr>
          </w:p>
        </w:tc>
        <w:tc>
          <w:tcPr>
            <w:tcW w:w="1007" w:type="dxa"/>
            <w:tcBorders>
              <w:top w:val="single" w:sz="4" w:space="0" w:color="auto"/>
              <w:left w:val="single" w:sz="4" w:space="0" w:color="auto"/>
              <w:bottom w:val="single" w:sz="2" w:space="0" w:color="auto"/>
              <w:right w:val="single" w:sz="4" w:space="0" w:color="auto"/>
            </w:tcBorders>
            <w:shd w:val="clear" w:color="000000" w:fill="FFFFFF"/>
            <w:vAlign w:val="center"/>
          </w:tcPr>
          <w:p w14:paraId="68D87BE5" w14:textId="77777777" w:rsidR="003E575D" w:rsidRPr="00ED43C3" w:rsidRDefault="003E575D" w:rsidP="003E575D">
            <w:pPr>
              <w:jc w:val="center"/>
              <w:rPr>
                <w:color w:val="000000"/>
                <w:sz w:val="16"/>
                <w:szCs w:val="16"/>
              </w:rPr>
            </w:pPr>
          </w:p>
        </w:tc>
        <w:tc>
          <w:tcPr>
            <w:tcW w:w="2124" w:type="dxa"/>
            <w:tcBorders>
              <w:top w:val="single" w:sz="8" w:space="0" w:color="auto"/>
              <w:left w:val="single" w:sz="4" w:space="0" w:color="auto"/>
              <w:bottom w:val="single" w:sz="2" w:space="0" w:color="auto"/>
              <w:right w:val="single" w:sz="4" w:space="0" w:color="auto"/>
            </w:tcBorders>
            <w:shd w:val="clear" w:color="000000" w:fill="FFFFFF"/>
          </w:tcPr>
          <w:p w14:paraId="5415DE9A" w14:textId="77777777" w:rsidR="003E575D" w:rsidRPr="00ED43C3" w:rsidRDefault="003E575D" w:rsidP="003E575D">
            <w:pPr>
              <w:jc w:val="center"/>
              <w:rPr>
                <w:color w:val="000000"/>
                <w:sz w:val="16"/>
                <w:szCs w:val="16"/>
              </w:rPr>
            </w:pPr>
          </w:p>
        </w:tc>
        <w:tc>
          <w:tcPr>
            <w:tcW w:w="1355" w:type="dxa"/>
            <w:tcBorders>
              <w:top w:val="single" w:sz="8" w:space="0" w:color="auto"/>
              <w:left w:val="single" w:sz="4" w:space="0" w:color="auto"/>
              <w:bottom w:val="single" w:sz="2" w:space="0" w:color="auto"/>
              <w:right w:val="single" w:sz="4" w:space="0" w:color="auto"/>
            </w:tcBorders>
            <w:shd w:val="clear" w:color="000000" w:fill="FFFFFF"/>
            <w:vAlign w:val="center"/>
          </w:tcPr>
          <w:p w14:paraId="66098EB0" w14:textId="77777777" w:rsidR="003E575D" w:rsidRPr="00ED43C3" w:rsidRDefault="003E575D" w:rsidP="003E575D">
            <w:pPr>
              <w:jc w:val="center"/>
              <w:rPr>
                <w:color w:val="000000"/>
                <w:sz w:val="16"/>
                <w:szCs w:val="16"/>
              </w:rPr>
            </w:pPr>
            <w:r w:rsidRPr="00ED43C3">
              <w:rPr>
                <w:color w:val="000000"/>
                <w:sz w:val="16"/>
                <w:szCs w:val="16"/>
              </w:rPr>
              <w:t>Выберите вид поверки:</w:t>
            </w:r>
          </w:p>
        </w:tc>
        <w:tc>
          <w:tcPr>
            <w:tcW w:w="1941" w:type="dxa"/>
            <w:tcBorders>
              <w:top w:val="single" w:sz="8" w:space="0" w:color="auto"/>
              <w:left w:val="single" w:sz="4" w:space="0" w:color="auto"/>
              <w:bottom w:val="single" w:sz="2" w:space="0" w:color="auto"/>
              <w:right w:val="single" w:sz="8" w:space="0" w:color="auto"/>
            </w:tcBorders>
            <w:shd w:val="clear" w:color="000000" w:fill="FFFFFF"/>
            <w:noWrap/>
            <w:vAlign w:val="center"/>
          </w:tcPr>
          <w:p w14:paraId="17B3E07D" w14:textId="77777777" w:rsidR="003E575D" w:rsidRPr="00ED43C3" w:rsidRDefault="003E575D" w:rsidP="003E575D">
            <w:pPr>
              <w:jc w:val="center"/>
              <w:rPr>
                <w:color w:val="000000"/>
                <w:sz w:val="16"/>
                <w:szCs w:val="16"/>
              </w:rPr>
            </w:pPr>
          </w:p>
        </w:tc>
      </w:tr>
      <w:tr w:rsidR="003E575D" w:rsidRPr="003E575D" w14:paraId="4FBA2928" w14:textId="77777777" w:rsidTr="003E575D">
        <w:trPr>
          <w:trHeight w:val="351"/>
          <w:jc w:val="center"/>
        </w:trPr>
        <w:tc>
          <w:tcPr>
            <w:tcW w:w="408" w:type="dxa"/>
            <w:tcBorders>
              <w:top w:val="single" w:sz="2" w:space="0" w:color="auto"/>
              <w:left w:val="single" w:sz="8" w:space="0" w:color="auto"/>
              <w:bottom w:val="single" w:sz="2" w:space="0" w:color="auto"/>
              <w:right w:val="single" w:sz="4" w:space="0" w:color="auto"/>
            </w:tcBorders>
            <w:shd w:val="clear" w:color="000000" w:fill="FFFFFF"/>
            <w:vAlign w:val="center"/>
          </w:tcPr>
          <w:p w14:paraId="2A37D8BD" w14:textId="77777777" w:rsidR="003E575D" w:rsidRPr="00ED43C3" w:rsidRDefault="003E575D" w:rsidP="003E575D">
            <w:pPr>
              <w:jc w:val="center"/>
              <w:rPr>
                <w:color w:val="000000"/>
                <w:sz w:val="16"/>
                <w:szCs w:val="16"/>
              </w:rPr>
            </w:pPr>
          </w:p>
        </w:tc>
        <w:tc>
          <w:tcPr>
            <w:tcW w:w="989" w:type="dxa"/>
            <w:tcBorders>
              <w:top w:val="single" w:sz="2" w:space="0" w:color="auto"/>
              <w:left w:val="single" w:sz="4" w:space="0" w:color="auto"/>
              <w:bottom w:val="single" w:sz="2" w:space="0" w:color="auto"/>
              <w:right w:val="single" w:sz="4" w:space="0" w:color="auto"/>
            </w:tcBorders>
            <w:shd w:val="clear" w:color="000000" w:fill="FFFFFF"/>
            <w:vAlign w:val="center"/>
          </w:tcPr>
          <w:p w14:paraId="3B829FB4" w14:textId="77777777" w:rsidR="003E575D" w:rsidRPr="00ED43C3" w:rsidRDefault="003E575D" w:rsidP="003E575D">
            <w:pPr>
              <w:jc w:val="center"/>
              <w:rPr>
                <w:color w:val="000000"/>
                <w:sz w:val="16"/>
                <w:szCs w:val="16"/>
              </w:rPr>
            </w:pPr>
          </w:p>
        </w:tc>
        <w:tc>
          <w:tcPr>
            <w:tcW w:w="3973" w:type="dxa"/>
            <w:tcBorders>
              <w:top w:val="single" w:sz="2" w:space="0" w:color="auto"/>
              <w:left w:val="single" w:sz="4" w:space="0" w:color="auto"/>
              <w:bottom w:val="single" w:sz="2" w:space="0" w:color="auto"/>
              <w:right w:val="single" w:sz="4" w:space="0" w:color="auto"/>
            </w:tcBorders>
            <w:shd w:val="clear" w:color="000000" w:fill="FFFFFF"/>
            <w:vAlign w:val="center"/>
          </w:tcPr>
          <w:p w14:paraId="1D359C73" w14:textId="77777777" w:rsidR="003E575D" w:rsidRPr="00ED43C3" w:rsidRDefault="003E575D" w:rsidP="003E575D">
            <w:pPr>
              <w:jc w:val="center"/>
              <w:rPr>
                <w:color w:val="000000"/>
                <w:sz w:val="16"/>
                <w:szCs w:val="16"/>
              </w:rPr>
            </w:pPr>
          </w:p>
        </w:tc>
        <w:tc>
          <w:tcPr>
            <w:tcW w:w="1363" w:type="dxa"/>
            <w:tcBorders>
              <w:top w:val="single" w:sz="2" w:space="0" w:color="auto"/>
              <w:left w:val="single" w:sz="4" w:space="0" w:color="auto"/>
              <w:bottom w:val="single" w:sz="2" w:space="0" w:color="auto"/>
              <w:right w:val="single" w:sz="4" w:space="0" w:color="auto"/>
            </w:tcBorders>
            <w:shd w:val="clear" w:color="000000" w:fill="FFFFFF"/>
            <w:vAlign w:val="center"/>
          </w:tcPr>
          <w:p w14:paraId="2CBFBC5F" w14:textId="77777777" w:rsidR="003E575D" w:rsidRPr="00ED43C3" w:rsidRDefault="003E575D" w:rsidP="003E575D">
            <w:pPr>
              <w:jc w:val="center"/>
              <w:rPr>
                <w:color w:val="000000"/>
                <w:sz w:val="16"/>
                <w:szCs w:val="16"/>
              </w:rPr>
            </w:pPr>
          </w:p>
        </w:tc>
        <w:tc>
          <w:tcPr>
            <w:tcW w:w="627" w:type="dxa"/>
            <w:tcBorders>
              <w:top w:val="single" w:sz="2" w:space="0" w:color="auto"/>
              <w:left w:val="single" w:sz="4" w:space="0" w:color="auto"/>
              <w:bottom w:val="single" w:sz="2" w:space="0" w:color="auto"/>
              <w:right w:val="single" w:sz="4" w:space="0" w:color="auto"/>
            </w:tcBorders>
            <w:shd w:val="clear" w:color="000000" w:fill="FFFFFF"/>
          </w:tcPr>
          <w:p w14:paraId="52AA651F" w14:textId="77777777" w:rsidR="003E575D" w:rsidRPr="00ED43C3" w:rsidRDefault="003E575D" w:rsidP="003E575D">
            <w:pPr>
              <w:jc w:val="center"/>
              <w:rPr>
                <w:color w:val="000000"/>
                <w:sz w:val="16"/>
                <w:szCs w:val="16"/>
              </w:rPr>
            </w:pPr>
          </w:p>
        </w:tc>
        <w:tc>
          <w:tcPr>
            <w:tcW w:w="1112" w:type="dxa"/>
            <w:tcBorders>
              <w:top w:val="single" w:sz="2" w:space="0" w:color="auto"/>
              <w:left w:val="single" w:sz="4" w:space="0" w:color="auto"/>
              <w:bottom w:val="single" w:sz="2" w:space="0" w:color="auto"/>
              <w:right w:val="single" w:sz="4" w:space="0" w:color="auto"/>
            </w:tcBorders>
            <w:shd w:val="clear" w:color="000000" w:fill="FFFFFF"/>
          </w:tcPr>
          <w:p w14:paraId="6DF64394" w14:textId="77777777" w:rsidR="003E575D" w:rsidRPr="00ED43C3" w:rsidRDefault="003E575D" w:rsidP="003E575D">
            <w:pPr>
              <w:jc w:val="center"/>
              <w:rPr>
                <w:color w:val="000000"/>
                <w:sz w:val="16"/>
                <w:szCs w:val="16"/>
              </w:rPr>
            </w:pPr>
          </w:p>
        </w:tc>
        <w:tc>
          <w:tcPr>
            <w:tcW w:w="1007" w:type="dxa"/>
            <w:tcBorders>
              <w:top w:val="single" w:sz="2" w:space="0" w:color="auto"/>
              <w:left w:val="single" w:sz="4" w:space="0" w:color="auto"/>
              <w:bottom w:val="single" w:sz="2" w:space="0" w:color="auto"/>
              <w:right w:val="single" w:sz="4" w:space="0" w:color="auto"/>
            </w:tcBorders>
            <w:shd w:val="clear" w:color="000000" w:fill="FFFFFF"/>
            <w:vAlign w:val="center"/>
          </w:tcPr>
          <w:p w14:paraId="1B8B857F" w14:textId="77777777" w:rsidR="003E575D" w:rsidRPr="00ED43C3" w:rsidRDefault="003E575D" w:rsidP="003E575D">
            <w:pPr>
              <w:jc w:val="center"/>
              <w:rPr>
                <w:color w:val="000000"/>
                <w:sz w:val="16"/>
                <w:szCs w:val="16"/>
              </w:rPr>
            </w:pPr>
          </w:p>
        </w:tc>
        <w:tc>
          <w:tcPr>
            <w:tcW w:w="2124" w:type="dxa"/>
            <w:tcBorders>
              <w:top w:val="single" w:sz="2" w:space="0" w:color="auto"/>
              <w:left w:val="single" w:sz="4" w:space="0" w:color="auto"/>
              <w:bottom w:val="single" w:sz="2" w:space="0" w:color="auto"/>
              <w:right w:val="single" w:sz="4" w:space="0" w:color="auto"/>
            </w:tcBorders>
            <w:shd w:val="clear" w:color="000000" w:fill="FFFFFF"/>
          </w:tcPr>
          <w:p w14:paraId="528D0F02" w14:textId="77777777" w:rsidR="003E575D" w:rsidRPr="00ED43C3" w:rsidRDefault="003E575D" w:rsidP="003E575D">
            <w:pPr>
              <w:jc w:val="center"/>
              <w:rPr>
                <w:color w:val="000000"/>
                <w:sz w:val="16"/>
                <w:szCs w:val="16"/>
              </w:rPr>
            </w:pPr>
          </w:p>
        </w:tc>
        <w:tc>
          <w:tcPr>
            <w:tcW w:w="1355" w:type="dxa"/>
            <w:tcBorders>
              <w:top w:val="single" w:sz="2" w:space="0" w:color="auto"/>
              <w:left w:val="single" w:sz="4" w:space="0" w:color="auto"/>
              <w:bottom w:val="single" w:sz="2" w:space="0" w:color="auto"/>
              <w:right w:val="single" w:sz="4" w:space="0" w:color="auto"/>
            </w:tcBorders>
            <w:shd w:val="clear" w:color="000000" w:fill="FFFFFF"/>
            <w:vAlign w:val="center"/>
          </w:tcPr>
          <w:p w14:paraId="0885B093" w14:textId="77777777" w:rsidR="003E575D" w:rsidRPr="00ED43C3" w:rsidRDefault="003E575D" w:rsidP="003E575D">
            <w:pPr>
              <w:jc w:val="center"/>
              <w:rPr>
                <w:color w:val="000000"/>
                <w:sz w:val="16"/>
                <w:szCs w:val="16"/>
              </w:rPr>
            </w:pPr>
            <w:r w:rsidRPr="00ED43C3">
              <w:rPr>
                <w:color w:val="000000"/>
                <w:sz w:val="16"/>
                <w:szCs w:val="16"/>
              </w:rPr>
              <w:t>Выберите вид поверки:</w:t>
            </w:r>
          </w:p>
        </w:tc>
        <w:tc>
          <w:tcPr>
            <w:tcW w:w="1941" w:type="dxa"/>
            <w:tcBorders>
              <w:top w:val="single" w:sz="2" w:space="0" w:color="auto"/>
              <w:left w:val="single" w:sz="4" w:space="0" w:color="auto"/>
              <w:bottom w:val="single" w:sz="2" w:space="0" w:color="auto"/>
              <w:right w:val="single" w:sz="8" w:space="0" w:color="auto"/>
            </w:tcBorders>
            <w:shd w:val="clear" w:color="000000" w:fill="FFFFFF"/>
            <w:noWrap/>
            <w:vAlign w:val="center"/>
          </w:tcPr>
          <w:p w14:paraId="0BD399A6" w14:textId="77777777" w:rsidR="003E575D" w:rsidRPr="00ED43C3" w:rsidRDefault="003E575D" w:rsidP="003E575D">
            <w:pPr>
              <w:jc w:val="center"/>
              <w:rPr>
                <w:color w:val="000000"/>
                <w:sz w:val="16"/>
                <w:szCs w:val="16"/>
              </w:rPr>
            </w:pPr>
          </w:p>
        </w:tc>
      </w:tr>
      <w:tr w:rsidR="003E575D" w:rsidRPr="003E575D" w14:paraId="57A729C0" w14:textId="77777777" w:rsidTr="003E575D">
        <w:trPr>
          <w:trHeight w:val="351"/>
          <w:jc w:val="center"/>
        </w:trPr>
        <w:tc>
          <w:tcPr>
            <w:tcW w:w="408" w:type="dxa"/>
            <w:tcBorders>
              <w:top w:val="single" w:sz="2" w:space="0" w:color="auto"/>
              <w:left w:val="single" w:sz="8" w:space="0" w:color="auto"/>
              <w:bottom w:val="single" w:sz="2" w:space="0" w:color="auto"/>
              <w:right w:val="single" w:sz="4" w:space="0" w:color="auto"/>
            </w:tcBorders>
            <w:shd w:val="clear" w:color="000000" w:fill="FFFFFF"/>
            <w:vAlign w:val="center"/>
          </w:tcPr>
          <w:p w14:paraId="33C9B1AF" w14:textId="77777777" w:rsidR="003E575D" w:rsidRPr="00ED43C3" w:rsidRDefault="003E575D" w:rsidP="003E575D">
            <w:pPr>
              <w:jc w:val="center"/>
              <w:rPr>
                <w:color w:val="000000"/>
                <w:sz w:val="16"/>
                <w:szCs w:val="16"/>
              </w:rPr>
            </w:pPr>
          </w:p>
        </w:tc>
        <w:tc>
          <w:tcPr>
            <w:tcW w:w="989" w:type="dxa"/>
            <w:tcBorders>
              <w:top w:val="single" w:sz="2" w:space="0" w:color="auto"/>
              <w:left w:val="single" w:sz="4" w:space="0" w:color="auto"/>
              <w:bottom w:val="single" w:sz="2" w:space="0" w:color="auto"/>
              <w:right w:val="single" w:sz="4" w:space="0" w:color="auto"/>
            </w:tcBorders>
            <w:shd w:val="clear" w:color="000000" w:fill="FFFFFF"/>
            <w:vAlign w:val="center"/>
          </w:tcPr>
          <w:p w14:paraId="5BB24B5B" w14:textId="77777777" w:rsidR="003E575D" w:rsidRPr="00ED43C3" w:rsidRDefault="003E575D" w:rsidP="003E575D">
            <w:pPr>
              <w:jc w:val="center"/>
              <w:rPr>
                <w:color w:val="000000"/>
                <w:sz w:val="16"/>
                <w:szCs w:val="16"/>
              </w:rPr>
            </w:pPr>
          </w:p>
        </w:tc>
        <w:tc>
          <w:tcPr>
            <w:tcW w:w="3973" w:type="dxa"/>
            <w:tcBorders>
              <w:top w:val="single" w:sz="2" w:space="0" w:color="auto"/>
              <w:left w:val="single" w:sz="4" w:space="0" w:color="auto"/>
              <w:bottom w:val="single" w:sz="2" w:space="0" w:color="auto"/>
              <w:right w:val="single" w:sz="4" w:space="0" w:color="auto"/>
            </w:tcBorders>
            <w:shd w:val="clear" w:color="000000" w:fill="FFFFFF"/>
            <w:vAlign w:val="center"/>
          </w:tcPr>
          <w:p w14:paraId="6201D885" w14:textId="77777777" w:rsidR="003E575D" w:rsidRPr="00ED43C3" w:rsidRDefault="003E575D" w:rsidP="003E575D">
            <w:pPr>
              <w:jc w:val="center"/>
              <w:rPr>
                <w:color w:val="000000"/>
                <w:sz w:val="16"/>
                <w:szCs w:val="16"/>
              </w:rPr>
            </w:pPr>
          </w:p>
        </w:tc>
        <w:tc>
          <w:tcPr>
            <w:tcW w:w="1363" w:type="dxa"/>
            <w:tcBorders>
              <w:top w:val="single" w:sz="2" w:space="0" w:color="auto"/>
              <w:left w:val="single" w:sz="4" w:space="0" w:color="auto"/>
              <w:bottom w:val="single" w:sz="2" w:space="0" w:color="auto"/>
              <w:right w:val="single" w:sz="4" w:space="0" w:color="auto"/>
            </w:tcBorders>
            <w:shd w:val="clear" w:color="000000" w:fill="FFFFFF"/>
            <w:vAlign w:val="center"/>
          </w:tcPr>
          <w:p w14:paraId="7BDC46D2" w14:textId="77777777" w:rsidR="003E575D" w:rsidRPr="00ED43C3" w:rsidRDefault="003E575D" w:rsidP="003E575D">
            <w:pPr>
              <w:jc w:val="center"/>
              <w:rPr>
                <w:color w:val="000000"/>
                <w:sz w:val="16"/>
                <w:szCs w:val="16"/>
              </w:rPr>
            </w:pPr>
          </w:p>
        </w:tc>
        <w:tc>
          <w:tcPr>
            <w:tcW w:w="627" w:type="dxa"/>
            <w:tcBorders>
              <w:top w:val="single" w:sz="2" w:space="0" w:color="auto"/>
              <w:left w:val="single" w:sz="4" w:space="0" w:color="auto"/>
              <w:bottom w:val="single" w:sz="2" w:space="0" w:color="auto"/>
              <w:right w:val="single" w:sz="4" w:space="0" w:color="auto"/>
            </w:tcBorders>
            <w:shd w:val="clear" w:color="000000" w:fill="FFFFFF"/>
          </w:tcPr>
          <w:p w14:paraId="4C95E4B1" w14:textId="77777777" w:rsidR="003E575D" w:rsidRPr="00ED43C3" w:rsidRDefault="003E575D" w:rsidP="003E575D">
            <w:pPr>
              <w:jc w:val="center"/>
              <w:rPr>
                <w:color w:val="000000"/>
                <w:sz w:val="16"/>
                <w:szCs w:val="16"/>
              </w:rPr>
            </w:pPr>
          </w:p>
        </w:tc>
        <w:tc>
          <w:tcPr>
            <w:tcW w:w="1112" w:type="dxa"/>
            <w:tcBorders>
              <w:top w:val="single" w:sz="2" w:space="0" w:color="auto"/>
              <w:left w:val="single" w:sz="4" w:space="0" w:color="auto"/>
              <w:bottom w:val="single" w:sz="2" w:space="0" w:color="auto"/>
              <w:right w:val="single" w:sz="4" w:space="0" w:color="auto"/>
            </w:tcBorders>
            <w:shd w:val="clear" w:color="000000" w:fill="FFFFFF"/>
          </w:tcPr>
          <w:p w14:paraId="2D7344A0" w14:textId="77777777" w:rsidR="003E575D" w:rsidRPr="00ED43C3" w:rsidRDefault="003E575D" w:rsidP="003E575D">
            <w:pPr>
              <w:jc w:val="center"/>
              <w:rPr>
                <w:color w:val="000000"/>
                <w:sz w:val="16"/>
                <w:szCs w:val="16"/>
              </w:rPr>
            </w:pPr>
          </w:p>
        </w:tc>
        <w:tc>
          <w:tcPr>
            <w:tcW w:w="1007" w:type="dxa"/>
            <w:tcBorders>
              <w:top w:val="single" w:sz="2" w:space="0" w:color="auto"/>
              <w:left w:val="single" w:sz="4" w:space="0" w:color="auto"/>
              <w:bottom w:val="single" w:sz="2" w:space="0" w:color="auto"/>
              <w:right w:val="single" w:sz="4" w:space="0" w:color="auto"/>
            </w:tcBorders>
            <w:shd w:val="clear" w:color="000000" w:fill="FFFFFF"/>
            <w:vAlign w:val="center"/>
          </w:tcPr>
          <w:p w14:paraId="3A1C7E4D" w14:textId="77777777" w:rsidR="003E575D" w:rsidRPr="00ED43C3" w:rsidRDefault="003E575D" w:rsidP="003E575D">
            <w:pPr>
              <w:jc w:val="center"/>
              <w:rPr>
                <w:color w:val="000000"/>
                <w:sz w:val="16"/>
                <w:szCs w:val="16"/>
              </w:rPr>
            </w:pPr>
          </w:p>
        </w:tc>
        <w:tc>
          <w:tcPr>
            <w:tcW w:w="2124" w:type="dxa"/>
            <w:tcBorders>
              <w:top w:val="single" w:sz="2" w:space="0" w:color="auto"/>
              <w:left w:val="single" w:sz="4" w:space="0" w:color="auto"/>
              <w:bottom w:val="single" w:sz="2" w:space="0" w:color="auto"/>
              <w:right w:val="single" w:sz="4" w:space="0" w:color="auto"/>
            </w:tcBorders>
            <w:shd w:val="clear" w:color="000000" w:fill="FFFFFF"/>
          </w:tcPr>
          <w:p w14:paraId="72261115" w14:textId="77777777" w:rsidR="003E575D" w:rsidRPr="00ED43C3" w:rsidRDefault="003E575D" w:rsidP="003E575D">
            <w:pPr>
              <w:jc w:val="center"/>
              <w:rPr>
                <w:color w:val="000000"/>
                <w:sz w:val="16"/>
                <w:szCs w:val="16"/>
              </w:rPr>
            </w:pPr>
          </w:p>
        </w:tc>
        <w:tc>
          <w:tcPr>
            <w:tcW w:w="1355" w:type="dxa"/>
            <w:tcBorders>
              <w:top w:val="single" w:sz="2" w:space="0" w:color="auto"/>
              <w:left w:val="single" w:sz="4" w:space="0" w:color="auto"/>
              <w:bottom w:val="single" w:sz="2" w:space="0" w:color="auto"/>
              <w:right w:val="single" w:sz="4" w:space="0" w:color="auto"/>
            </w:tcBorders>
            <w:shd w:val="clear" w:color="000000" w:fill="FFFFFF"/>
            <w:vAlign w:val="center"/>
          </w:tcPr>
          <w:p w14:paraId="396A4CEA" w14:textId="77777777" w:rsidR="003E575D" w:rsidRPr="00ED43C3" w:rsidRDefault="003E575D" w:rsidP="003E575D">
            <w:pPr>
              <w:jc w:val="center"/>
              <w:rPr>
                <w:color w:val="000000"/>
                <w:sz w:val="16"/>
                <w:szCs w:val="16"/>
              </w:rPr>
            </w:pPr>
            <w:r w:rsidRPr="00ED43C3">
              <w:rPr>
                <w:color w:val="000000"/>
                <w:sz w:val="16"/>
                <w:szCs w:val="16"/>
              </w:rPr>
              <w:t>Выберите вид поверки:</w:t>
            </w:r>
          </w:p>
        </w:tc>
        <w:tc>
          <w:tcPr>
            <w:tcW w:w="1941" w:type="dxa"/>
            <w:tcBorders>
              <w:top w:val="single" w:sz="2" w:space="0" w:color="auto"/>
              <w:left w:val="single" w:sz="4" w:space="0" w:color="auto"/>
              <w:bottom w:val="single" w:sz="2" w:space="0" w:color="auto"/>
              <w:right w:val="single" w:sz="8" w:space="0" w:color="auto"/>
            </w:tcBorders>
            <w:shd w:val="clear" w:color="000000" w:fill="FFFFFF"/>
            <w:noWrap/>
            <w:vAlign w:val="center"/>
          </w:tcPr>
          <w:p w14:paraId="3E157145" w14:textId="77777777" w:rsidR="003E575D" w:rsidRPr="00ED43C3" w:rsidRDefault="003E575D" w:rsidP="003E575D">
            <w:pPr>
              <w:jc w:val="center"/>
              <w:rPr>
                <w:color w:val="000000"/>
                <w:sz w:val="16"/>
                <w:szCs w:val="16"/>
              </w:rPr>
            </w:pPr>
          </w:p>
        </w:tc>
      </w:tr>
      <w:tr w:rsidR="003E575D" w:rsidRPr="003E575D" w14:paraId="62BAFE45" w14:textId="77777777" w:rsidTr="003E575D">
        <w:trPr>
          <w:trHeight w:val="351"/>
          <w:jc w:val="center"/>
        </w:trPr>
        <w:tc>
          <w:tcPr>
            <w:tcW w:w="408" w:type="dxa"/>
            <w:tcBorders>
              <w:top w:val="single" w:sz="2" w:space="0" w:color="auto"/>
              <w:left w:val="single" w:sz="8" w:space="0" w:color="auto"/>
              <w:bottom w:val="single" w:sz="2" w:space="0" w:color="auto"/>
              <w:right w:val="single" w:sz="4" w:space="0" w:color="auto"/>
            </w:tcBorders>
            <w:shd w:val="clear" w:color="000000" w:fill="FFFFFF"/>
            <w:vAlign w:val="center"/>
          </w:tcPr>
          <w:p w14:paraId="42F981BE" w14:textId="77777777" w:rsidR="003E575D" w:rsidRPr="00ED43C3" w:rsidRDefault="003E575D" w:rsidP="003E575D">
            <w:pPr>
              <w:jc w:val="center"/>
              <w:rPr>
                <w:color w:val="000000"/>
                <w:sz w:val="16"/>
                <w:szCs w:val="16"/>
              </w:rPr>
            </w:pPr>
          </w:p>
        </w:tc>
        <w:tc>
          <w:tcPr>
            <w:tcW w:w="989" w:type="dxa"/>
            <w:tcBorders>
              <w:top w:val="single" w:sz="2" w:space="0" w:color="auto"/>
              <w:left w:val="single" w:sz="4" w:space="0" w:color="auto"/>
              <w:bottom w:val="single" w:sz="2" w:space="0" w:color="auto"/>
              <w:right w:val="single" w:sz="4" w:space="0" w:color="auto"/>
            </w:tcBorders>
            <w:shd w:val="clear" w:color="000000" w:fill="FFFFFF"/>
            <w:vAlign w:val="center"/>
          </w:tcPr>
          <w:p w14:paraId="78F32B70" w14:textId="77777777" w:rsidR="003E575D" w:rsidRPr="00ED43C3" w:rsidRDefault="003E575D" w:rsidP="003E575D">
            <w:pPr>
              <w:jc w:val="center"/>
              <w:rPr>
                <w:color w:val="000000"/>
                <w:sz w:val="16"/>
                <w:szCs w:val="16"/>
              </w:rPr>
            </w:pPr>
          </w:p>
        </w:tc>
        <w:tc>
          <w:tcPr>
            <w:tcW w:w="3973" w:type="dxa"/>
            <w:tcBorders>
              <w:top w:val="single" w:sz="2" w:space="0" w:color="auto"/>
              <w:left w:val="single" w:sz="4" w:space="0" w:color="auto"/>
              <w:bottom w:val="single" w:sz="2" w:space="0" w:color="auto"/>
              <w:right w:val="single" w:sz="4" w:space="0" w:color="auto"/>
            </w:tcBorders>
            <w:shd w:val="clear" w:color="000000" w:fill="FFFFFF"/>
            <w:vAlign w:val="center"/>
          </w:tcPr>
          <w:p w14:paraId="23D66A97" w14:textId="77777777" w:rsidR="003E575D" w:rsidRPr="00ED43C3" w:rsidRDefault="003E575D" w:rsidP="003E575D">
            <w:pPr>
              <w:jc w:val="center"/>
              <w:rPr>
                <w:color w:val="000000"/>
                <w:sz w:val="16"/>
                <w:szCs w:val="16"/>
              </w:rPr>
            </w:pPr>
          </w:p>
        </w:tc>
        <w:tc>
          <w:tcPr>
            <w:tcW w:w="1363" w:type="dxa"/>
            <w:tcBorders>
              <w:top w:val="single" w:sz="2" w:space="0" w:color="auto"/>
              <w:left w:val="single" w:sz="4" w:space="0" w:color="auto"/>
              <w:bottom w:val="single" w:sz="2" w:space="0" w:color="auto"/>
              <w:right w:val="single" w:sz="4" w:space="0" w:color="auto"/>
            </w:tcBorders>
            <w:shd w:val="clear" w:color="000000" w:fill="FFFFFF"/>
            <w:vAlign w:val="center"/>
          </w:tcPr>
          <w:p w14:paraId="73C3E2EB" w14:textId="77777777" w:rsidR="003E575D" w:rsidRPr="00ED43C3" w:rsidRDefault="003E575D" w:rsidP="003E575D">
            <w:pPr>
              <w:jc w:val="center"/>
              <w:rPr>
                <w:color w:val="000000"/>
                <w:sz w:val="16"/>
                <w:szCs w:val="16"/>
              </w:rPr>
            </w:pPr>
          </w:p>
        </w:tc>
        <w:tc>
          <w:tcPr>
            <w:tcW w:w="627" w:type="dxa"/>
            <w:tcBorders>
              <w:top w:val="single" w:sz="2" w:space="0" w:color="auto"/>
              <w:left w:val="single" w:sz="4" w:space="0" w:color="auto"/>
              <w:bottom w:val="single" w:sz="2" w:space="0" w:color="auto"/>
              <w:right w:val="single" w:sz="4" w:space="0" w:color="auto"/>
            </w:tcBorders>
            <w:shd w:val="clear" w:color="000000" w:fill="FFFFFF"/>
          </w:tcPr>
          <w:p w14:paraId="3CE536D3" w14:textId="77777777" w:rsidR="003E575D" w:rsidRPr="00ED43C3" w:rsidRDefault="003E575D" w:rsidP="003E575D">
            <w:pPr>
              <w:jc w:val="center"/>
              <w:rPr>
                <w:color w:val="000000"/>
                <w:sz w:val="16"/>
                <w:szCs w:val="16"/>
              </w:rPr>
            </w:pPr>
          </w:p>
        </w:tc>
        <w:tc>
          <w:tcPr>
            <w:tcW w:w="1112" w:type="dxa"/>
            <w:tcBorders>
              <w:top w:val="single" w:sz="2" w:space="0" w:color="auto"/>
              <w:left w:val="single" w:sz="4" w:space="0" w:color="auto"/>
              <w:bottom w:val="single" w:sz="2" w:space="0" w:color="auto"/>
              <w:right w:val="single" w:sz="4" w:space="0" w:color="auto"/>
            </w:tcBorders>
            <w:shd w:val="clear" w:color="000000" w:fill="FFFFFF"/>
          </w:tcPr>
          <w:p w14:paraId="40751465" w14:textId="77777777" w:rsidR="003E575D" w:rsidRPr="00ED43C3" w:rsidRDefault="003E575D" w:rsidP="003E575D">
            <w:pPr>
              <w:jc w:val="center"/>
              <w:rPr>
                <w:color w:val="000000"/>
                <w:sz w:val="16"/>
                <w:szCs w:val="16"/>
              </w:rPr>
            </w:pPr>
          </w:p>
        </w:tc>
        <w:tc>
          <w:tcPr>
            <w:tcW w:w="1007" w:type="dxa"/>
            <w:tcBorders>
              <w:top w:val="single" w:sz="2" w:space="0" w:color="auto"/>
              <w:left w:val="single" w:sz="4" w:space="0" w:color="auto"/>
              <w:bottom w:val="single" w:sz="2" w:space="0" w:color="auto"/>
              <w:right w:val="single" w:sz="4" w:space="0" w:color="auto"/>
            </w:tcBorders>
            <w:shd w:val="clear" w:color="000000" w:fill="FFFFFF"/>
            <w:vAlign w:val="center"/>
          </w:tcPr>
          <w:p w14:paraId="669C3510" w14:textId="77777777" w:rsidR="003E575D" w:rsidRPr="00ED43C3" w:rsidRDefault="003E575D" w:rsidP="003E575D">
            <w:pPr>
              <w:jc w:val="center"/>
              <w:rPr>
                <w:color w:val="000000"/>
                <w:sz w:val="16"/>
                <w:szCs w:val="16"/>
              </w:rPr>
            </w:pPr>
          </w:p>
        </w:tc>
        <w:tc>
          <w:tcPr>
            <w:tcW w:w="2124" w:type="dxa"/>
            <w:tcBorders>
              <w:top w:val="single" w:sz="2" w:space="0" w:color="auto"/>
              <w:left w:val="single" w:sz="4" w:space="0" w:color="auto"/>
              <w:bottom w:val="single" w:sz="2" w:space="0" w:color="auto"/>
              <w:right w:val="single" w:sz="4" w:space="0" w:color="auto"/>
            </w:tcBorders>
            <w:shd w:val="clear" w:color="000000" w:fill="FFFFFF"/>
          </w:tcPr>
          <w:p w14:paraId="11ACA6DE" w14:textId="77777777" w:rsidR="003E575D" w:rsidRPr="00ED43C3" w:rsidRDefault="003E575D" w:rsidP="003E575D">
            <w:pPr>
              <w:jc w:val="center"/>
              <w:rPr>
                <w:color w:val="000000"/>
                <w:sz w:val="16"/>
                <w:szCs w:val="16"/>
              </w:rPr>
            </w:pPr>
          </w:p>
        </w:tc>
        <w:tc>
          <w:tcPr>
            <w:tcW w:w="1355" w:type="dxa"/>
            <w:tcBorders>
              <w:top w:val="single" w:sz="2" w:space="0" w:color="auto"/>
              <w:left w:val="single" w:sz="4" w:space="0" w:color="auto"/>
              <w:bottom w:val="single" w:sz="2" w:space="0" w:color="auto"/>
              <w:right w:val="single" w:sz="4" w:space="0" w:color="auto"/>
            </w:tcBorders>
            <w:shd w:val="clear" w:color="000000" w:fill="FFFFFF"/>
            <w:vAlign w:val="center"/>
          </w:tcPr>
          <w:p w14:paraId="278A5663" w14:textId="77777777" w:rsidR="003E575D" w:rsidRPr="00ED43C3" w:rsidRDefault="003E575D" w:rsidP="003E575D">
            <w:pPr>
              <w:jc w:val="center"/>
              <w:rPr>
                <w:color w:val="000000"/>
                <w:sz w:val="16"/>
                <w:szCs w:val="16"/>
              </w:rPr>
            </w:pPr>
            <w:r w:rsidRPr="00ED43C3">
              <w:rPr>
                <w:color w:val="000000"/>
                <w:sz w:val="16"/>
                <w:szCs w:val="16"/>
              </w:rPr>
              <w:t>Выберите вид поверки:</w:t>
            </w:r>
          </w:p>
        </w:tc>
        <w:tc>
          <w:tcPr>
            <w:tcW w:w="1941" w:type="dxa"/>
            <w:tcBorders>
              <w:top w:val="single" w:sz="2" w:space="0" w:color="auto"/>
              <w:left w:val="single" w:sz="4" w:space="0" w:color="auto"/>
              <w:bottom w:val="single" w:sz="2" w:space="0" w:color="auto"/>
              <w:right w:val="single" w:sz="8" w:space="0" w:color="auto"/>
            </w:tcBorders>
            <w:shd w:val="clear" w:color="000000" w:fill="FFFFFF"/>
            <w:noWrap/>
            <w:vAlign w:val="center"/>
          </w:tcPr>
          <w:p w14:paraId="0120CF3D" w14:textId="77777777" w:rsidR="003E575D" w:rsidRPr="00ED43C3" w:rsidRDefault="003E575D" w:rsidP="003E575D">
            <w:pPr>
              <w:jc w:val="center"/>
              <w:rPr>
                <w:color w:val="000000"/>
                <w:sz w:val="16"/>
                <w:szCs w:val="16"/>
              </w:rPr>
            </w:pPr>
          </w:p>
        </w:tc>
      </w:tr>
      <w:tr w:rsidR="003E575D" w:rsidRPr="003E575D" w14:paraId="4ECE3B56" w14:textId="77777777" w:rsidTr="003E575D">
        <w:trPr>
          <w:trHeight w:val="351"/>
          <w:jc w:val="center"/>
        </w:trPr>
        <w:tc>
          <w:tcPr>
            <w:tcW w:w="408" w:type="dxa"/>
            <w:tcBorders>
              <w:top w:val="single" w:sz="2" w:space="0" w:color="auto"/>
              <w:left w:val="single" w:sz="8" w:space="0" w:color="auto"/>
              <w:bottom w:val="single" w:sz="2" w:space="0" w:color="auto"/>
              <w:right w:val="single" w:sz="4" w:space="0" w:color="auto"/>
            </w:tcBorders>
            <w:shd w:val="clear" w:color="000000" w:fill="FFFFFF"/>
            <w:vAlign w:val="center"/>
          </w:tcPr>
          <w:p w14:paraId="3AB9963A" w14:textId="77777777" w:rsidR="003E575D" w:rsidRPr="00ED43C3" w:rsidRDefault="003E575D" w:rsidP="003E575D">
            <w:pPr>
              <w:jc w:val="center"/>
              <w:rPr>
                <w:color w:val="000000"/>
                <w:sz w:val="16"/>
                <w:szCs w:val="16"/>
              </w:rPr>
            </w:pPr>
          </w:p>
        </w:tc>
        <w:tc>
          <w:tcPr>
            <w:tcW w:w="989" w:type="dxa"/>
            <w:tcBorders>
              <w:top w:val="single" w:sz="2" w:space="0" w:color="auto"/>
              <w:left w:val="single" w:sz="4" w:space="0" w:color="auto"/>
              <w:bottom w:val="single" w:sz="2" w:space="0" w:color="auto"/>
              <w:right w:val="single" w:sz="4" w:space="0" w:color="auto"/>
            </w:tcBorders>
            <w:shd w:val="clear" w:color="000000" w:fill="FFFFFF"/>
            <w:vAlign w:val="center"/>
          </w:tcPr>
          <w:p w14:paraId="7CC5095B" w14:textId="77777777" w:rsidR="003E575D" w:rsidRPr="00ED43C3" w:rsidRDefault="003E575D" w:rsidP="003E575D">
            <w:pPr>
              <w:jc w:val="center"/>
              <w:rPr>
                <w:color w:val="000000"/>
                <w:sz w:val="16"/>
                <w:szCs w:val="16"/>
              </w:rPr>
            </w:pPr>
          </w:p>
        </w:tc>
        <w:tc>
          <w:tcPr>
            <w:tcW w:w="3973" w:type="dxa"/>
            <w:tcBorders>
              <w:top w:val="single" w:sz="2" w:space="0" w:color="auto"/>
              <w:left w:val="single" w:sz="4" w:space="0" w:color="auto"/>
              <w:bottom w:val="single" w:sz="2" w:space="0" w:color="auto"/>
              <w:right w:val="single" w:sz="4" w:space="0" w:color="auto"/>
            </w:tcBorders>
            <w:shd w:val="clear" w:color="000000" w:fill="FFFFFF"/>
            <w:vAlign w:val="center"/>
          </w:tcPr>
          <w:p w14:paraId="2E04E38B" w14:textId="77777777" w:rsidR="003E575D" w:rsidRPr="00ED43C3" w:rsidRDefault="003E575D" w:rsidP="003E575D">
            <w:pPr>
              <w:jc w:val="center"/>
              <w:rPr>
                <w:color w:val="000000"/>
                <w:sz w:val="16"/>
                <w:szCs w:val="16"/>
              </w:rPr>
            </w:pPr>
          </w:p>
        </w:tc>
        <w:tc>
          <w:tcPr>
            <w:tcW w:w="1363" w:type="dxa"/>
            <w:tcBorders>
              <w:top w:val="single" w:sz="2" w:space="0" w:color="auto"/>
              <w:left w:val="single" w:sz="4" w:space="0" w:color="auto"/>
              <w:bottom w:val="single" w:sz="2" w:space="0" w:color="auto"/>
              <w:right w:val="single" w:sz="4" w:space="0" w:color="auto"/>
            </w:tcBorders>
            <w:shd w:val="clear" w:color="000000" w:fill="FFFFFF"/>
            <w:vAlign w:val="center"/>
          </w:tcPr>
          <w:p w14:paraId="0C9A0C2A" w14:textId="77777777" w:rsidR="003E575D" w:rsidRPr="00ED43C3" w:rsidRDefault="003E575D" w:rsidP="003E575D">
            <w:pPr>
              <w:jc w:val="center"/>
              <w:rPr>
                <w:color w:val="000000"/>
                <w:sz w:val="16"/>
                <w:szCs w:val="16"/>
              </w:rPr>
            </w:pPr>
          </w:p>
        </w:tc>
        <w:tc>
          <w:tcPr>
            <w:tcW w:w="627" w:type="dxa"/>
            <w:tcBorders>
              <w:top w:val="single" w:sz="2" w:space="0" w:color="auto"/>
              <w:left w:val="single" w:sz="4" w:space="0" w:color="auto"/>
              <w:bottom w:val="single" w:sz="2" w:space="0" w:color="auto"/>
              <w:right w:val="single" w:sz="4" w:space="0" w:color="auto"/>
            </w:tcBorders>
            <w:shd w:val="clear" w:color="000000" w:fill="FFFFFF"/>
          </w:tcPr>
          <w:p w14:paraId="0CD1515F" w14:textId="77777777" w:rsidR="003E575D" w:rsidRPr="00ED43C3" w:rsidRDefault="003E575D" w:rsidP="003E575D">
            <w:pPr>
              <w:jc w:val="center"/>
              <w:rPr>
                <w:color w:val="000000"/>
                <w:sz w:val="16"/>
                <w:szCs w:val="16"/>
              </w:rPr>
            </w:pPr>
          </w:p>
        </w:tc>
        <w:tc>
          <w:tcPr>
            <w:tcW w:w="1112" w:type="dxa"/>
            <w:tcBorders>
              <w:top w:val="single" w:sz="2" w:space="0" w:color="auto"/>
              <w:left w:val="single" w:sz="4" w:space="0" w:color="auto"/>
              <w:bottom w:val="single" w:sz="2" w:space="0" w:color="auto"/>
              <w:right w:val="single" w:sz="4" w:space="0" w:color="auto"/>
            </w:tcBorders>
            <w:shd w:val="clear" w:color="000000" w:fill="FFFFFF"/>
          </w:tcPr>
          <w:p w14:paraId="552B6022" w14:textId="77777777" w:rsidR="003E575D" w:rsidRPr="00ED43C3" w:rsidRDefault="003E575D" w:rsidP="003E575D">
            <w:pPr>
              <w:jc w:val="center"/>
              <w:rPr>
                <w:color w:val="000000"/>
                <w:sz w:val="16"/>
                <w:szCs w:val="16"/>
              </w:rPr>
            </w:pPr>
          </w:p>
        </w:tc>
        <w:tc>
          <w:tcPr>
            <w:tcW w:w="1007" w:type="dxa"/>
            <w:tcBorders>
              <w:top w:val="single" w:sz="2" w:space="0" w:color="auto"/>
              <w:left w:val="single" w:sz="4" w:space="0" w:color="auto"/>
              <w:bottom w:val="single" w:sz="2" w:space="0" w:color="auto"/>
              <w:right w:val="single" w:sz="4" w:space="0" w:color="auto"/>
            </w:tcBorders>
            <w:shd w:val="clear" w:color="000000" w:fill="FFFFFF"/>
            <w:vAlign w:val="center"/>
          </w:tcPr>
          <w:p w14:paraId="7C13E226" w14:textId="77777777" w:rsidR="003E575D" w:rsidRPr="00ED43C3" w:rsidRDefault="003E575D" w:rsidP="003E575D">
            <w:pPr>
              <w:jc w:val="center"/>
              <w:rPr>
                <w:color w:val="000000"/>
                <w:sz w:val="16"/>
                <w:szCs w:val="16"/>
              </w:rPr>
            </w:pPr>
          </w:p>
        </w:tc>
        <w:tc>
          <w:tcPr>
            <w:tcW w:w="2124" w:type="dxa"/>
            <w:tcBorders>
              <w:top w:val="single" w:sz="2" w:space="0" w:color="auto"/>
              <w:left w:val="single" w:sz="4" w:space="0" w:color="auto"/>
              <w:bottom w:val="single" w:sz="2" w:space="0" w:color="auto"/>
              <w:right w:val="single" w:sz="4" w:space="0" w:color="auto"/>
            </w:tcBorders>
            <w:shd w:val="clear" w:color="000000" w:fill="FFFFFF"/>
          </w:tcPr>
          <w:p w14:paraId="21D7B7EE" w14:textId="77777777" w:rsidR="003E575D" w:rsidRPr="00ED43C3" w:rsidRDefault="003E575D" w:rsidP="003E575D">
            <w:pPr>
              <w:jc w:val="center"/>
              <w:rPr>
                <w:color w:val="000000"/>
                <w:sz w:val="16"/>
                <w:szCs w:val="16"/>
              </w:rPr>
            </w:pPr>
          </w:p>
        </w:tc>
        <w:tc>
          <w:tcPr>
            <w:tcW w:w="1355" w:type="dxa"/>
            <w:tcBorders>
              <w:top w:val="single" w:sz="2" w:space="0" w:color="auto"/>
              <w:left w:val="single" w:sz="4" w:space="0" w:color="auto"/>
              <w:bottom w:val="single" w:sz="2" w:space="0" w:color="auto"/>
              <w:right w:val="single" w:sz="4" w:space="0" w:color="auto"/>
            </w:tcBorders>
            <w:shd w:val="clear" w:color="000000" w:fill="FFFFFF"/>
            <w:vAlign w:val="center"/>
          </w:tcPr>
          <w:p w14:paraId="6BB7DD21" w14:textId="77777777" w:rsidR="003E575D" w:rsidRPr="00ED43C3" w:rsidRDefault="003E575D" w:rsidP="003E575D">
            <w:pPr>
              <w:jc w:val="center"/>
              <w:rPr>
                <w:color w:val="000000"/>
                <w:sz w:val="16"/>
                <w:szCs w:val="16"/>
              </w:rPr>
            </w:pPr>
            <w:r w:rsidRPr="00ED43C3">
              <w:rPr>
                <w:color w:val="000000"/>
                <w:sz w:val="16"/>
                <w:szCs w:val="16"/>
              </w:rPr>
              <w:t>Выберите вид поверки:</w:t>
            </w:r>
          </w:p>
        </w:tc>
        <w:tc>
          <w:tcPr>
            <w:tcW w:w="1941" w:type="dxa"/>
            <w:tcBorders>
              <w:top w:val="single" w:sz="2" w:space="0" w:color="auto"/>
              <w:left w:val="single" w:sz="4" w:space="0" w:color="auto"/>
              <w:bottom w:val="single" w:sz="2" w:space="0" w:color="auto"/>
              <w:right w:val="single" w:sz="8" w:space="0" w:color="auto"/>
            </w:tcBorders>
            <w:shd w:val="clear" w:color="000000" w:fill="FFFFFF"/>
            <w:noWrap/>
            <w:vAlign w:val="center"/>
          </w:tcPr>
          <w:p w14:paraId="07AB399F" w14:textId="77777777" w:rsidR="003E575D" w:rsidRPr="00ED43C3" w:rsidRDefault="003E575D" w:rsidP="003E575D">
            <w:pPr>
              <w:jc w:val="center"/>
              <w:rPr>
                <w:color w:val="000000"/>
                <w:sz w:val="16"/>
                <w:szCs w:val="16"/>
              </w:rPr>
            </w:pPr>
          </w:p>
        </w:tc>
      </w:tr>
      <w:tr w:rsidR="003E575D" w:rsidRPr="003E575D" w14:paraId="34D1F52C" w14:textId="77777777" w:rsidTr="003E575D">
        <w:trPr>
          <w:trHeight w:val="351"/>
          <w:jc w:val="center"/>
        </w:trPr>
        <w:tc>
          <w:tcPr>
            <w:tcW w:w="408" w:type="dxa"/>
            <w:tcBorders>
              <w:top w:val="single" w:sz="2" w:space="0" w:color="auto"/>
              <w:left w:val="single" w:sz="8" w:space="0" w:color="auto"/>
              <w:bottom w:val="single" w:sz="2" w:space="0" w:color="auto"/>
              <w:right w:val="single" w:sz="4" w:space="0" w:color="auto"/>
            </w:tcBorders>
            <w:shd w:val="clear" w:color="000000" w:fill="FFFFFF"/>
            <w:vAlign w:val="center"/>
          </w:tcPr>
          <w:p w14:paraId="58C74362" w14:textId="77777777" w:rsidR="003E575D" w:rsidRPr="00ED43C3" w:rsidRDefault="003E575D" w:rsidP="003E575D">
            <w:pPr>
              <w:jc w:val="center"/>
              <w:rPr>
                <w:color w:val="000000"/>
                <w:sz w:val="16"/>
                <w:szCs w:val="16"/>
              </w:rPr>
            </w:pPr>
          </w:p>
        </w:tc>
        <w:tc>
          <w:tcPr>
            <w:tcW w:w="989" w:type="dxa"/>
            <w:tcBorders>
              <w:top w:val="single" w:sz="2" w:space="0" w:color="auto"/>
              <w:left w:val="single" w:sz="4" w:space="0" w:color="auto"/>
              <w:bottom w:val="single" w:sz="2" w:space="0" w:color="auto"/>
              <w:right w:val="single" w:sz="4" w:space="0" w:color="auto"/>
            </w:tcBorders>
            <w:shd w:val="clear" w:color="000000" w:fill="FFFFFF"/>
            <w:vAlign w:val="center"/>
          </w:tcPr>
          <w:p w14:paraId="6F70EB14" w14:textId="77777777" w:rsidR="003E575D" w:rsidRPr="00ED43C3" w:rsidRDefault="003E575D" w:rsidP="003E575D">
            <w:pPr>
              <w:jc w:val="center"/>
              <w:rPr>
                <w:color w:val="000000"/>
                <w:sz w:val="16"/>
                <w:szCs w:val="16"/>
              </w:rPr>
            </w:pPr>
          </w:p>
        </w:tc>
        <w:tc>
          <w:tcPr>
            <w:tcW w:w="3973" w:type="dxa"/>
            <w:tcBorders>
              <w:top w:val="single" w:sz="2" w:space="0" w:color="auto"/>
              <w:left w:val="single" w:sz="4" w:space="0" w:color="auto"/>
              <w:bottom w:val="single" w:sz="2" w:space="0" w:color="auto"/>
              <w:right w:val="single" w:sz="4" w:space="0" w:color="auto"/>
            </w:tcBorders>
            <w:shd w:val="clear" w:color="000000" w:fill="FFFFFF"/>
            <w:vAlign w:val="center"/>
          </w:tcPr>
          <w:p w14:paraId="59F74E5B" w14:textId="77777777" w:rsidR="003E575D" w:rsidRPr="00ED43C3" w:rsidRDefault="003E575D" w:rsidP="003E575D">
            <w:pPr>
              <w:jc w:val="center"/>
              <w:rPr>
                <w:color w:val="000000"/>
                <w:sz w:val="16"/>
                <w:szCs w:val="16"/>
              </w:rPr>
            </w:pPr>
          </w:p>
        </w:tc>
        <w:tc>
          <w:tcPr>
            <w:tcW w:w="1363" w:type="dxa"/>
            <w:tcBorders>
              <w:top w:val="single" w:sz="2" w:space="0" w:color="auto"/>
              <w:left w:val="single" w:sz="4" w:space="0" w:color="auto"/>
              <w:bottom w:val="single" w:sz="2" w:space="0" w:color="auto"/>
              <w:right w:val="single" w:sz="4" w:space="0" w:color="auto"/>
            </w:tcBorders>
            <w:shd w:val="clear" w:color="000000" w:fill="FFFFFF"/>
            <w:vAlign w:val="center"/>
          </w:tcPr>
          <w:p w14:paraId="7F85EF11" w14:textId="77777777" w:rsidR="003E575D" w:rsidRPr="00ED43C3" w:rsidRDefault="003E575D" w:rsidP="003E575D">
            <w:pPr>
              <w:jc w:val="center"/>
              <w:rPr>
                <w:color w:val="000000"/>
                <w:sz w:val="16"/>
                <w:szCs w:val="16"/>
              </w:rPr>
            </w:pPr>
          </w:p>
        </w:tc>
        <w:tc>
          <w:tcPr>
            <w:tcW w:w="627" w:type="dxa"/>
            <w:tcBorders>
              <w:top w:val="single" w:sz="2" w:space="0" w:color="auto"/>
              <w:left w:val="single" w:sz="4" w:space="0" w:color="auto"/>
              <w:bottom w:val="single" w:sz="2" w:space="0" w:color="auto"/>
              <w:right w:val="single" w:sz="4" w:space="0" w:color="auto"/>
            </w:tcBorders>
            <w:shd w:val="clear" w:color="000000" w:fill="FFFFFF"/>
          </w:tcPr>
          <w:p w14:paraId="50316299" w14:textId="77777777" w:rsidR="003E575D" w:rsidRPr="00ED43C3" w:rsidRDefault="003E575D" w:rsidP="003E575D">
            <w:pPr>
              <w:jc w:val="center"/>
              <w:rPr>
                <w:color w:val="000000"/>
                <w:sz w:val="16"/>
                <w:szCs w:val="16"/>
              </w:rPr>
            </w:pPr>
          </w:p>
        </w:tc>
        <w:tc>
          <w:tcPr>
            <w:tcW w:w="1112" w:type="dxa"/>
            <w:tcBorders>
              <w:top w:val="single" w:sz="2" w:space="0" w:color="auto"/>
              <w:left w:val="single" w:sz="4" w:space="0" w:color="auto"/>
              <w:bottom w:val="single" w:sz="2" w:space="0" w:color="auto"/>
              <w:right w:val="single" w:sz="4" w:space="0" w:color="auto"/>
            </w:tcBorders>
            <w:shd w:val="clear" w:color="000000" w:fill="FFFFFF"/>
          </w:tcPr>
          <w:p w14:paraId="11A07881" w14:textId="77777777" w:rsidR="003E575D" w:rsidRPr="00ED43C3" w:rsidRDefault="003E575D" w:rsidP="003E575D">
            <w:pPr>
              <w:jc w:val="center"/>
              <w:rPr>
                <w:color w:val="000000"/>
                <w:sz w:val="16"/>
                <w:szCs w:val="16"/>
              </w:rPr>
            </w:pPr>
          </w:p>
        </w:tc>
        <w:tc>
          <w:tcPr>
            <w:tcW w:w="1007" w:type="dxa"/>
            <w:tcBorders>
              <w:top w:val="single" w:sz="2" w:space="0" w:color="auto"/>
              <w:left w:val="single" w:sz="4" w:space="0" w:color="auto"/>
              <w:bottom w:val="single" w:sz="2" w:space="0" w:color="auto"/>
              <w:right w:val="single" w:sz="4" w:space="0" w:color="auto"/>
            </w:tcBorders>
            <w:shd w:val="clear" w:color="000000" w:fill="FFFFFF"/>
            <w:vAlign w:val="center"/>
          </w:tcPr>
          <w:p w14:paraId="543B9613" w14:textId="77777777" w:rsidR="003E575D" w:rsidRPr="00ED43C3" w:rsidRDefault="003E575D" w:rsidP="003E575D">
            <w:pPr>
              <w:jc w:val="center"/>
              <w:rPr>
                <w:color w:val="000000"/>
                <w:sz w:val="16"/>
                <w:szCs w:val="16"/>
              </w:rPr>
            </w:pPr>
          </w:p>
        </w:tc>
        <w:tc>
          <w:tcPr>
            <w:tcW w:w="2124" w:type="dxa"/>
            <w:tcBorders>
              <w:top w:val="single" w:sz="2" w:space="0" w:color="auto"/>
              <w:left w:val="single" w:sz="4" w:space="0" w:color="auto"/>
              <w:bottom w:val="single" w:sz="2" w:space="0" w:color="auto"/>
              <w:right w:val="single" w:sz="4" w:space="0" w:color="auto"/>
            </w:tcBorders>
            <w:shd w:val="clear" w:color="000000" w:fill="FFFFFF"/>
          </w:tcPr>
          <w:p w14:paraId="0CF92D00" w14:textId="77777777" w:rsidR="003E575D" w:rsidRPr="00ED43C3" w:rsidRDefault="003E575D" w:rsidP="003E575D">
            <w:pPr>
              <w:jc w:val="center"/>
              <w:rPr>
                <w:color w:val="000000"/>
                <w:sz w:val="16"/>
                <w:szCs w:val="16"/>
              </w:rPr>
            </w:pPr>
          </w:p>
        </w:tc>
        <w:tc>
          <w:tcPr>
            <w:tcW w:w="1355" w:type="dxa"/>
            <w:tcBorders>
              <w:top w:val="single" w:sz="2" w:space="0" w:color="auto"/>
              <w:left w:val="single" w:sz="4" w:space="0" w:color="auto"/>
              <w:bottom w:val="single" w:sz="2" w:space="0" w:color="auto"/>
              <w:right w:val="single" w:sz="4" w:space="0" w:color="auto"/>
            </w:tcBorders>
            <w:shd w:val="clear" w:color="000000" w:fill="FFFFFF"/>
            <w:vAlign w:val="center"/>
          </w:tcPr>
          <w:p w14:paraId="4E400129" w14:textId="77777777" w:rsidR="003E575D" w:rsidRPr="00ED43C3" w:rsidRDefault="003E575D" w:rsidP="003E575D">
            <w:pPr>
              <w:jc w:val="center"/>
              <w:rPr>
                <w:color w:val="000000"/>
                <w:sz w:val="16"/>
                <w:szCs w:val="16"/>
              </w:rPr>
            </w:pPr>
            <w:r w:rsidRPr="00ED43C3">
              <w:rPr>
                <w:color w:val="000000"/>
                <w:sz w:val="16"/>
                <w:szCs w:val="16"/>
              </w:rPr>
              <w:t>Выберите вид поверки:</w:t>
            </w:r>
          </w:p>
        </w:tc>
        <w:tc>
          <w:tcPr>
            <w:tcW w:w="1941" w:type="dxa"/>
            <w:tcBorders>
              <w:top w:val="single" w:sz="2" w:space="0" w:color="auto"/>
              <w:left w:val="single" w:sz="4" w:space="0" w:color="auto"/>
              <w:bottom w:val="single" w:sz="2" w:space="0" w:color="auto"/>
              <w:right w:val="single" w:sz="8" w:space="0" w:color="auto"/>
            </w:tcBorders>
            <w:shd w:val="clear" w:color="000000" w:fill="FFFFFF"/>
            <w:noWrap/>
            <w:vAlign w:val="center"/>
          </w:tcPr>
          <w:p w14:paraId="08796986" w14:textId="77777777" w:rsidR="003E575D" w:rsidRPr="00ED43C3" w:rsidRDefault="003E575D" w:rsidP="003E575D">
            <w:pPr>
              <w:jc w:val="center"/>
              <w:rPr>
                <w:color w:val="000000"/>
                <w:sz w:val="16"/>
                <w:szCs w:val="16"/>
              </w:rPr>
            </w:pPr>
          </w:p>
        </w:tc>
      </w:tr>
      <w:tr w:rsidR="003E575D" w:rsidRPr="003E575D" w14:paraId="066B91FD" w14:textId="77777777" w:rsidTr="003E575D">
        <w:trPr>
          <w:trHeight w:val="351"/>
          <w:jc w:val="center"/>
        </w:trPr>
        <w:tc>
          <w:tcPr>
            <w:tcW w:w="408" w:type="dxa"/>
            <w:tcBorders>
              <w:top w:val="single" w:sz="2" w:space="0" w:color="auto"/>
              <w:left w:val="single" w:sz="8" w:space="0" w:color="auto"/>
              <w:bottom w:val="single" w:sz="2" w:space="0" w:color="auto"/>
              <w:right w:val="single" w:sz="4" w:space="0" w:color="auto"/>
            </w:tcBorders>
            <w:shd w:val="clear" w:color="000000" w:fill="FFFFFF"/>
            <w:vAlign w:val="center"/>
          </w:tcPr>
          <w:p w14:paraId="75B77B5D" w14:textId="77777777" w:rsidR="003E575D" w:rsidRPr="00ED43C3" w:rsidRDefault="003E575D" w:rsidP="003E575D">
            <w:pPr>
              <w:jc w:val="center"/>
              <w:rPr>
                <w:color w:val="000000"/>
                <w:sz w:val="16"/>
                <w:szCs w:val="16"/>
              </w:rPr>
            </w:pPr>
          </w:p>
        </w:tc>
        <w:tc>
          <w:tcPr>
            <w:tcW w:w="989" w:type="dxa"/>
            <w:tcBorders>
              <w:top w:val="single" w:sz="2" w:space="0" w:color="auto"/>
              <w:left w:val="single" w:sz="4" w:space="0" w:color="auto"/>
              <w:bottom w:val="single" w:sz="2" w:space="0" w:color="auto"/>
              <w:right w:val="single" w:sz="4" w:space="0" w:color="auto"/>
            </w:tcBorders>
            <w:shd w:val="clear" w:color="000000" w:fill="FFFFFF"/>
            <w:vAlign w:val="center"/>
          </w:tcPr>
          <w:p w14:paraId="1B048B95" w14:textId="77777777" w:rsidR="003E575D" w:rsidRPr="00ED43C3" w:rsidRDefault="003E575D" w:rsidP="003E575D">
            <w:pPr>
              <w:jc w:val="center"/>
              <w:rPr>
                <w:color w:val="000000"/>
                <w:sz w:val="16"/>
                <w:szCs w:val="16"/>
              </w:rPr>
            </w:pPr>
          </w:p>
        </w:tc>
        <w:tc>
          <w:tcPr>
            <w:tcW w:w="3973" w:type="dxa"/>
            <w:tcBorders>
              <w:top w:val="single" w:sz="2" w:space="0" w:color="auto"/>
              <w:left w:val="single" w:sz="4" w:space="0" w:color="auto"/>
              <w:bottom w:val="single" w:sz="2" w:space="0" w:color="auto"/>
              <w:right w:val="single" w:sz="4" w:space="0" w:color="auto"/>
            </w:tcBorders>
            <w:shd w:val="clear" w:color="000000" w:fill="FFFFFF"/>
            <w:vAlign w:val="center"/>
          </w:tcPr>
          <w:p w14:paraId="186BA315" w14:textId="77777777" w:rsidR="003E575D" w:rsidRPr="00ED43C3" w:rsidRDefault="003E575D" w:rsidP="003E575D">
            <w:pPr>
              <w:jc w:val="center"/>
              <w:rPr>
                <w:color w:val="000000"/>
                <w:sz w:val="16"/>
                <w:szCs w:val="16"/>
              </w:rPr>
            </w:pPr>
          </w:p>
        </w:tc>
        <w:tc>
          <w:tcPr>
            <w:tcW w:w="1363" w:type="dxa"/>
            <w:tcBorders>
              <w:top w:val="single" w:sz="2" w:space="0" w:color="auto"/>
              <w:left w:val="single" w:sz="4" w:space="0" w:color="auto"/>
              <w:bottom w:val="single" w:sz="2" w:space="0" w:color="auto"/>
              <w:right w:val="single" w:sz="4" w:space="0" w:color="auto"/>
            </w:tcBorders>
            <w:shd w:val="clear" w:color="000000" w:fill="FFFFFF"/>
            <w:vAlign w:val="center"/>
          </w:tcPr>
          <w:p w14:paraId="745C08D5" w14:textId="77777777" w:rsidR="003E575D" w:rsidRPr="00ED43C3" w:rsidRDefault="003E575D" w:rsidP="003E575D">
            <w:pPr>
              <w:jc w:val="center"/>
              <w:rPr>
                <w:color w:val="000000"/>
                <w:sz w:val="16"/>
                <w:szCs w:val="16"/>
              </w:rPr>
            </w:pPr>
          </w:p>
        </w:tc>
        <w:tc>
          <w:tcPr>
            <w:tcW w:w="627" w:type="dxa"/>
            <w:tcBorders>
              <w:top w:val="single" w:sz="2" w:space="0" w:color="auto"/>
              <w:left w:val="single" w:sz="4" w:space="0" w:color="auto"/>
              <w:bottom w:val="single" w:sz="2" w:space="0" w:color="auto"/>
              <w:right w:val="single" w:sz="4" w:space="0" w:color="auto"/>
            </w:tcBorders>
            <w:shd w:val="clear" w:color="000000" w:fill="FFFFFF"/>
          </w:tcPr>
          <w:p w14:paraId="09CBDA07" w14:textId="77777777" w:rsidR="003E575D" w:rsidRPr="00ED43C3" w:rsidRDefault="003E575D" w:rsidP="003E575D">
            <w:pPr>
              <w:jc w:val="center"/>
              <w:rPr>
                <w:color w:val="000000"/>
                <w:sz w:val="16"/>
                <w:szCs w:val="16"/>
              </w:rPr>
            </w:pPr>
          </w:p>
        </w:tc>
        <w:tc>
          <w:tcPr>
            <w:tcW w:w="1112" w:type="dxa"/>
            <w:tcBorders>
              <w:top w:val="single" w:sz="2" w:space="0" w:color="auto"/>
              <w:left w:val="single" w:sz="4" w:space="0" w:color="auto"/>
              <w:bottom w:val="single" w:sz="2" w:space="0" w:color="auto"/>
              <w:right w:val="single" w:sz="4" w:space="0" w:color="auto"/>
            </w:tcBorders>
            <w:shd w:val="clear" w:color="000000" w:fill="FFFFFF"/>
          </w:tcPr>
          <w:p w14:paraId="6C7801C0" w14:textId="77777777" w:rsidR="003E575D" w:rsidRPr="00ED43C3" w:rsidRDefault="003E575D" w:rsidP="003E575D">
            <w:pPr>
              <w:jc w:val="center"/>
              <w:rPr>
                <w:color w:val="000000"/>
                <w:sz w:val="16"/>
                <w:szCs w:val="16"/>
              </w:rPr>
            </w:pPr>
          </w:p>
        </w:tc>
        <w:tc>
          <w:tcPr>
            <w:tcW w:w="1007" w:type="dxa"/>
            <w:tcBorders>
              <w:top w:val="single" w:sz="2" w:space="0" w:color="auto"/>
              <w:left w:val="single" w:sz="4" w:space="0" w:color="auto"/>
              <w:bottom w:val="single" w:sz="2" w:space="0" w:color="auto"/>
              <w:right w:val="single" w:sz="4" w:space="0" w:color="auto"/>
            </w:tcBorders>
            <w:shd w:val="clear" w:color="000000" w:fill="FFFFFF"/>
            <w:vAlign w:val="center"/>
          </w:tcPr>
          <w:p w14:paraId="52E82054" w14:textId="77777777" w:rsidR="003E575D" w:rsidRPr="00ED43C3" w:rsidRDefault="003E575D" w:rsidP="003E575D">
            <w:pPr>
              <w:jc w:val="center"/>
              <w:rPr>
                <w:color w:val="000000"/>
                <w:sz w:val="16"/>
                <w:szCs w:val="16"/>
              </w:rPr>
            </w:pPr>
          </w:p>
        </w:tc>
        <w:tc>
          <w:tcPr>
            <w:tcW w:w="2124" w:type="dxa"/>
            <w:tcBorders>
              <w:top w:val="single" w:sz="2" w:space="0" w:color="auto"/>
              <w:left w:val="single" w:sz="4" w:space="0" w:color="auto"/>
              <w:bottom w:val="single" w:sz="2" w:space="0" w:color="auto"/>
              <w:right w:val="single" w:sz="4" w:space="0" w:color="auto"/>
            </w:tcBorders>
            <w:shd w:val="clear" w:color="000000" w:fill="FFFFFF"/>
          </w:tcPr>
          <w:p w14:paraId="2E2D20D7" w14:textId="77777777" w:rsidR="003E575D" w:rsidRPr="00ED43C3" w:rsidRDefault="003E575D" w:rsidP="003E575D">
            <w:pPr>
              <w:jc w:val="center"/>
              <w:rPr>
                <w:color w:val="000000"/>
                <w:sz w:val="16"/>
                <w:szCs w:val="16"/>
              </w:rPr>
            </w:pPr>
          </w:p>
        </w:tc>
        <w:tc>
          <w:tcPr>
            <w:tcW w:w="1355" w:type="dxa"/>
            <w:tcBorders>
              <w:top w:val="single" w:sz="2" w:space="0" w:color="auto"/>
              <w:left w:val="single" w:sz="4" w:space="0" w:color="auto"/>
              <w:bottom w:val="single" w:sz="2" w:space="0" w:color="auto"/>
              <w:right w:val="single" w:sz="4" w:space="0" w:color="auto"/>
            </w:tcBorders>
            <w:shd w:val="clear" w:color="000000" w:fill="FFFFFF"/>
            <w:vAlign w:val="center"/>
          </w:tcPr>
          <w:p w14:paraId="1451A848" w14:textId="77777777" w:rsidR="003E575D" w:rsidRPr="00ED43C3" w:rsidRDefault="003E575D" w:rsidP="003E575D">
            <w:pPr>
              <w:jc w:val="center"/>
              <w:rPr>
                <w:color w:val="000000"/>
                <w:sz w:val="16"/>
                <w:szCs w:val="16"/>
              </w:rPr>
            </w:pPr>
            <w:r w:rsidRPr="00ED43C3">
              <w:rPr>
                <w:color w:val="000000"/>
                <w:sz w:val="16"/>
                <w:szCs w:val="16"/>
              </w:rPr>
              <w:t>Выберите вид поверки:</w:t>
            </w:r>
          </w:p>
        </w:tc>
        <w:tc>
          <w:tcPr>
            <w:tcW w:w="1941" w:type="dxa"/>
            <w:tcBorders>
              <w:top w:val="single" w:sz="2" w:space="0" w:color="auto"/>
              <w:left w:val="single" w:sz="4" w:space="0" w:color="auto"/>
              <w:bottom w:val="single" w:sz="2" w:space="0" w:color="auto"/>
              <w:right w:val="single" w:sz="8" w:space="0" w:color="auto"/>
            </w:tcBorders>
            <w:shd w:val="clear" w:color="000000" w:fill="FFFFFF"/>
            <w:noWrap/>
            <w:vAlign w:val="center"/>
          </w:tcPr>
          <w:p w14:paraId="1BB19345" w14:textId="77777777" w:rsidR="003E575D" w:rsidRPr="00ED43C3" w:rsidRDefault="003E575D" w:rsidP="003E575D">
            <w:pPr>
              <w:jc w:val="center"/>
              <w:rPr>
                <w:color w:val="000000"/>
                <w:sz w:val="16"/>
                <w:szCs w:val="16"/>
              </w:rPr>
            </w:pPr>
          </w:p>
        </w:tc>
      </w:tr>
      <w:tr w:rsidR="003E575D" w:rsidRPr="003E575D" w14:paraId="16BFA7D2" w14:textId="77777777" w:rsidTr="003E575D">
        <w:trPr>
          <w:trHeight w:val="351"/>
          <w:jc w:val="center"/>
        </w:trPr>
        <w:tc>
          <w:tcPr>
            <w:tcW w:w="408" w:type="dxa"/>
            <w:tcBorders>
              <w:top w:val="single" w:sz="2" w:space="0" w:color="auto"/>
              <w:left w:val="single" w:sz="8" w:space="0" w:color="auto"/>
              <w:bottom w:val="single" w:sz="2" w:space="0" w:color="auto"/>
              <w:right w:val="single" w:sz="4" w:space="0" w:color="auto"/>
            </w:tcBorders>
            <w:shd w:val="clear" w:color="000000" w:fill="FFFFFF"/>
            <w:vAlign w:val="center"/>
          </w:tcPr>
          <w:p w14:paraId="67CC5B2B" w14:textId="77777777" w:rsidR="003E575D" w:rsidRPr="00ED43C3" w:rsidRDefault="003E575D" w:rsidP="003E575D">
            <w:pPr>
              <w:jc w:val="center"/>
              <w:rPr>
                <w:color w:val="000000"/>
                <w:sz w:val="16"/>
                <w:szCs w:val="16"/>
              </w:rPr>
            </w:pPr>
          </w:p>
        </w:tc>
        <w:tc>
          <w:tcPr>
            <w:tcW w:w="989" w:type="dxa"/>
            <w:tcBorders>
              <w:top w:val="single" w:sz="2" w:space="0" w:color="auto"/>
              <w:left w:val="single" w:sz="4" w:space="0" w:color="auto"/>
              <w:bottom w:val="single" w:sz="2" w:space="0" w:color="auto"/>
              <w:right w:val="single" w:sz="4" w:space="0" w:color="auto"/>
            </w:tcBorders>
            <w:shd w:val="clear" w:color="000000" w:fill="FFFFFF"/>
            <w:vAlign w:val="center"/>
          </w:tcPr>
          <w:p w14:paraId="25D26CAB" w14:textId="77777777" w:rsidR="003E575D" w:rsidRPr="00ED43C3" w:rsidRDefault="003E575D" w:rsidP="003E575D">
            <w:pPr>
              <w:jc w:val="center"/>
              <w:rPr>
                <w:color w:val="000000"/>
                <w:sz w:val="16"/>
                <w:szCs w:val="16"/>
              </w:rPr>
            </w:pPr>
          </w:p>
        </w:tc>
        <w:tc>
          <w:tcPr>
            <w:tcW w:w="3973" w:type="dxa"/>
            <w:tcBorders>
              <w:top w:val="single" w:sz="2" w:space="0" w:color="auto"/>
              <w:left w:val="single" w:sz="4" w:space="0" w:color="auto"/>
              <w:bottom w:val="single" w:sz="2" w:space="0" w:color="auto"/>
              <w:right w:val="single" w:sz="4" w:space="0" w:color="auto"/>
            </w:tcBorders>
            <w:shd w:val="clear" w:color="000000" w:fill="FFFFFF"/>
            <w:vAlign w:val="center"/>
          </w:tcPr>
          <w:p w14:paraId="149FB31E" w14:textId="77777777" w:rsidR="003E575D" w:rsidRPr="00ED43C3" w:rsidRDefault="003E575D" w:rsidP="003E575D">
            <w:pPr>
              <w:jc w:val="center"/>
              <w:rPr>
                <w:color w:val="000000"/>
                <w:sz w:val="16"/>
                <w:szCs w:val="16"/>
              </w:rPr>
            </w:pPr>
          </w:p>
        </w:tc>
        <w:tc>
          <w:tcPr>
            <w:tcW w:w="1363" w:type="dxa"/>
            <w:tcBorders>
              <w:top w:val="single" w:sz="2" w:space="0" w:color="auto"/>
              <w:left w:val="single" w:sz="4" w:space="0" w:color="auto"/>
              <w:bottom w:val="single" w:sz="2" w:space="0" w:color="auto"/>
              <w:right w:val="single" w:sz="4" w:space="0" w:color="auto"/>
            </w:tcBorders>
            <w:shd w:val="clear" w:color="000000" w:fill="FFFFFF"/>
            <w:vAlign w:val="center"/>
          </w:tcPr>
          <w:p w14:paraId="4DA734F4" w14:textId="77777777" w:rsidR="003E575D" w:rsidRPr="00ED43C3" w:rsidRDefault="003E575D" w:rsidP="003E575D">
            <w:pPr>
              <w:jc w:val="center"/>
              <w:rPr>
                <w:color w:val="000000"/>
                <w:sz w:val="16"/>
                <w:szCs w:val="16"/>
              </w:rPr>
            </w:pPr>
          </w:p>
        </w:tc>
        <w:tc>
          <w:tcPr>
            <w:tcW w:w="627" w:type="dxa"/>
            <w:tcBorders>
              <w:top w:val="single" w:sz="2" w:space="0" w:color="auto"/>
              <w:left w:val="single" w:sz="4" w:space="0" w:color="auto"/>
              <w:bottom w:val="single" w:sz="2" w:space="0" w:color="auto"/>
              <w:right w:val="single" w:sz="4" w:space="0" w:color="auto"/>
            </w:tcBorders>
            <w:shd w:val="clear" w:color="000000" w:fill="FFFFFF"/>
          </w:tcPr>
          <w:p w14:paraId="22A7512E" w14:textId="77777777" w:rsidR="003E575D" w:rsidRPr="00ED43C3" w:rsidRDefault="003E575D" w:rsidP="003E575D">
            <w:pPr>
              <w:jc w:val="center"/>
              <w:rPr>
                <w:color w:val="000000"/>
                <w:sz w:val="16"/>
                <w:szCs w:val="16"/>
              </w:rPr>
            </w:pPr>
          </w:p>
        </w:tc>
        <w:tc>
          <w:tcPr>
            <w:tcW w:w="1112" w:type="dxa"/>
            <w:tcBorders>
              <w:top w:val="single" w:sz="2" w:space="0" w:color="auto"/>
              <w:left w:val="single" w:sz="4" w:space="0" w:color="auto"/>
              <w:bottom w:val="single" w:sz="2" w:space="0" w:color="auto"/>
              <w:right w:val="single" w:sz="4" w:space="0" w:color="auto"/>
            </w:tcBorders>
            <w:shd w:val="clear" w:color="000000" w:fill="FFFFFF"/>
          </w:tcPr>
          <w:p w14:paraId="07E211B4" w14:textId="77777777" w:rsidR="003E575D" w:rsidRPr="00ED43C3" w:rsidRDefault="003E575D" w:rsidP="003E575D">
            <w:pPr>
              <w:jc w:val="center"/>
              <w:rPr>
                <w:color w:val="000000"/>
                <w:sz w:val="16"/>
                <w:szCs w:val="16"/>
              </w:rPr>
            </w:pPr>
          </w:p>
        </w:tc>
        <w:tc>
          <w:tcPr>
            <w:tcW w:w="1007" w:type="dxa"/>
            <w:tcBorders>
              <w:top w:val="single" w:sz="2" w:space="0" w:color="auto"/>
              <w:left w:val="single" w:sz="4" w:space="0" w:color="auto"/>
              <w:bottom w:val="single" w:sz="2" w:space="0" w:color="auto"/>
              <w:right w:val="single" w:sz="4" w:space="0" w:color="auto"/>
            </w:tcBorders>
            <w:shd w:val="clear" w:color="000000" w:fill="FFFFFF"/>
            <w:vAlign w:val="center"/>
          </w:tcPr>
          <w:p w14:paraId="06CDDE84" w14:textId="77777777" w:rsidR="003E575D" w:rsidRPr="00ED43C3" w:rsidRDefault="003E575D" w:rsidP="003E575D">
            <w:pPr>
              <w:jc w:val="center"/>
              <w:rPr>
                <w:color w:val="000000"/>
                <w:sz w:val="16"/>
                <w:szCs w:val="16"/>
              </w:rPr>
            </w:pPr>
          </w:p>
        </w:tc>
        <w:tc>
          <w:tcPr>
            <w:tcW w:w="2124" w:type="dxa"/>
            <w:tcBorders>
              <w:top w:val="single" w:sz="2" w:space="0" w:color="auto"/>
              <w:left w:val="single" w:sz="4" w:space="0" w:color="auto"/>
              <w:bottom w:val="single" w:sz="2" w:space="0" w:color="auto"/>
              <w:right w:val="single" w:sz="4" w:space="0" w:color="auto"/>
            </w:tcBorders>
            <w:shd w:val="clear" w:color="000000" w:fill="FFFFFF"/>
          </w:tcPr>
          <w:p w14:paraId="22DE234E" w14:textId="77777777" w:rsidR="003E575D" w:rsidRPr="00ED43C3" w:rsidRDefault="003E575D" w:rsidP="003E575D">
            <w:pPr>
              <w:jc w:val="center"/>
              <w:rPr>
                <w:color w:val="000000"/>
                <w:sz w:val="16"/>
                <w:szCs w:val="16"/>
              </w:rPr>
            </w:pPr>
          </w:p>
        </w:tc>
        <w:tc>
          <w:tcPr>
            <w:tcW w:w="1355" w:type="dxa"/>
            <w:tcBorders>
              <w:top w:val="single" w:sz="2" w:space="0" w:color="auto"/>
              <w:left w:val="single" w:sz="4" w:space="0" w:color="auto"/>
              <w:bottom w:val="single" w:sz="2" w:space="0" w:color="auto"/>
              <w:right w:val="single" w:sz="4" w:space="0" w:color="auto"/>
            </w:tcBorders>
            <w:shd w:val="clear" w:color="000000" w:fill="FFFFFF"/>
            <w:vAlign w:val="center"/>
          </w:tcPr>
          <w:p w14:paraId="3EFD2766" w14:textId="77777777" w:rsidR="003E575D" w:rsidRPr="00ED43C3" w:rsidRDefault="003E575D" w:rsidP="003E575D">
            <w:pPr>
              <w:jc w:val="center"/>
              <w:rPr>
                <w:color w:val="000000"/>
                <w:sz w:val="16"/>
                <w:szCs w:val="16"/>
              </w:rPr>
            </w:pPr>
            <w:r w:rsidRPr="00ED43C3">
              <w:rPr>
                <w:color w:val="000000"/>
                <w:sz w:val="16"/>
                <w:szCs w:val="16"/>
              </w:rPr>
              <w:t>Выберите вид поверки:</w:t>
            </w:r>
          </w:p>
        </w:tc>
        <w:tc>
          <w:tcPr>
            <w:tcW w:w="1941" w:type="dxa"/>
            <w:tcBorders>
              <w:top w:val="single" w:sz="2" w:space="0" w:color="auto"/>
              <w:left w:val="single" w:sz="4" w:space="0" w:color="auto"/>
              <w:bottom w:val="single" w:sz="2" w:space="0" w:color="auto"/>
              <w:right w:val="single" w:sz="8" w:space="0" w:color="auto"/>
            </w:tcBorders>
            <w:shd w:val="clear" w:color="000000" w:fill="FFFFFF"/>
            <w:noWrap/>
            <w:vAlign w:val="center"/>
          </w:tcPr>
          <w:p w14:paraId="10DD5983" w14:textId="77777777" w:rsidR="003E575D" w:rsidRPr="00ED43C3" w:rsidRDefault="003E575D" w:rsidP="003E575D">
            <w:pPr>
              <w:jc w:val="center"/>
              <w:rPr>
                <w:color w:val="000000"/>
                <w:sz w:val="16"/>
                <w:szCs w:val="16"/>
              </w:rPr>
            </w:pPr>
          </w:p>
        </w:tc>
      </w:tr>
    </w:tbl>
    <w:p w14:paraId="643E5CF5" w14:textId="2804E3D8" w:rsidR="00A167B8" w:rsidRDefault="003E575D" w:rsidP="00A167B8">
      <w:pPr>
        <w:spacing w:after="160" w:line="259" w:lineRule="auto"/>
        <w:jc w:val="both"/>
        <w:rPr>
          <w:b/>
          <w:bCs/>
          <w:i/>
          <w:iCs/>
          <w:lang w:eastAsia="en-US"/>
        </w:rPr>
      </w:pPr>
      <w:r w:rsidRPr="00ED43C3">
        <w:rPr>
          <w:sz w:val="24"/>
          <w:szCs w:val="24"/>
          <w:lang w:eastAsia="en-US"/>
        </w:rPr>
        <w:t>Подтверждаю, что указанные СИ не входят в перечень СИ, периодическая поверка которых осуществляется только аккредитованными в установленном порядке в области обеспечения единства измерений государственными региональными центрами метрологии, утвержденным постановлением Правительства РФ от 20 апреля 2010 г. № 250 в действующей редакции.</w:t>
      </w:r>
    </w:p>
    <w:p w14:paraId="1F93760D" w14:textId="6B8CDF68" w:rsidR="003E575D" w:rsidRPr="00ED43C3" w:rsidRDefault="003E575D" w:rsidP="003E575D">
      <w:pPr>
        <w:tabs>
          <w:tab w:val="left" w:pos="0"/>
          <w:tab w:val="center" w:pos="4677"/>
          <w:tab w:val="right" w:pos="9355"/>
        </w:tabs>
        <w:ind w:right="-172"/>
        <w:jc w:val="right"/>
        <w:rPr>
          <w:i/>
          <w:iCs/>
          <w:lang w:eastAsia="en-US"/>
        </w:rPr>
      </w:pPr>
      <w:r w:rsidRPr="00ED43C3">
        <w:rPr>
          <w:b/>
          <w:bCs/>
          <w:i/>
          <w:iCs/>
          <w:lang w:eastAsia="en-US"/>
        </w:rPr>
        <w:lastRenderedPageBreak/>
        <w:t>* –</w:t>
      </w:r>
      <w:r w:rsidRPr="00ED43C3">
        <w:rPr>
          <w:i/>
          <w:iCs/>
          <w:lang w:eastAsia="en-US"/>
        </w:rPr>
        <w:t xml:space="preserve"> при необходимости в текущей графе указать номера п/п из таблицы</w:t>
      </w:r>
    </w:p>
    <w:p w14:paraId="77248F49" w14:textId="77777777" w:rsidR="003E575D" w:rsidRPr="00ED43C3" w:rsidRDefault="003E575D" w:rsidP="003E575D">
      <w:pPr>
        <w:tabs>
          <w:tab w:val="left" w:pos="0"/>
          <w:tab w:val="center" w:pos="4677"/>
          <w:tab w:val="right" w:pos="9355"/>
        </w:tabs>
        <w:ind w:right="-172"/>
        <w:jc w:val="right"/>
        <w:rPr>
          <w:lang w:eastAsia="en-US"/>
        </w:rPr>
      </w:pPr>
      <w:r w:rsidRPr="00ED43C3">
        <w:rPr>
          <w:i/>
          <w:iCs/>
          <w:lang w:eastAsia="en-US"/>
        </w:rPr>
        <w:t>** –</w:t>
      </w:r>
      <w:r w:rsidRPr="00ED43C3">
        <w:rPr>
          <w:lang w:eastAsia="en-US"/>
        </w:rPr>
        <w:t xml:space="preserve"> срок проведения поверки СИ отсчитывается со следующего рабочего дня после поступления СИ в лабораторию [Статья 191 ГК РФ]</w:t>
      </w:r>
    </w:p>
    <w:tbl>
      <w:tblPr>
        <w:tblW w:w="1531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9"/>
        <w:gridCol w:w="10272"/>
        <w:gridCol w:w="680"/>
        <w:gridCol w:w="283"/>
        <w:gridCol w:w="3816"/>
      </w:tblGrid>
      <w:tr w:rsidR="00ED43C3" w:rsidRPr="00ED43C3" w14:paraId="200AAC2F" w14:textId="77777777" w:rsidTr="00572FBD">
        <w:trPr>
          <w:tblHeader/>
        </w:trPr>
        <w:tc>
          <w:tcPr>
            <w:tcW w:w="259" w:type="dxa"/>
            <w:shd w:val="clear" w:color="auto" w:fill="F2F2F2"/>
          </w:tcPr>
          <w:p w14:paraId="1B1FC589" w14:textId="77777777" w:rsidR="00572FBD" w:rsidRPr="00ED43C3" w:rsidRDefault="00572FBD" w:rsidP="00572FBD">
            <w:pPr>
              <w:tabs>
                <w:tab w:val="left" w:pos="0"/>
                <w:tab w:val="center" w:pos="4677"/>
                <w:tab w:val="right" w:pos="9355"/>
              </w:tabs>
              <w:jc w:val="center"/>
              <w:rPr>
                <w:b/>
                <w:lang w:val="en-US" w:eastAsia="en-US"/>
              </w:rPr>
            </w:pPr>
            <w:r w:rsidRPr="00ED43C3">
              <w:rPr>
                <w:b/>
                <w:lang w:val="en-US" w:eastAsia="en-US"/>
              </w:rPr>
              <w:t>#</w:t>
            </w:r>
          </w:p>
        </w:tc>
        <w:tc>
          <w:tcPr>
            <w:tcW w:w="10373" w:type="dxa"/>
            <w:shd w:val="clear" w:color="auto" w:fill="F2F2F2"/>
            <w:vAlign w:val="center"/>
          </w:tcPr>
          <w:p w14:paraId="2CE9CA4C" w14:textId="77777777" w:rsidR="00572FBD" w:rsidRPr="00ED43C3" w:rsidRDefault="00572FBD" w:rsidP="00572FBD">
            <w:pPr>
              <w:tabs>
                <w:tab w:val="left" w:pos="0"/>
                <w:tab w:val="center" w:pos="4677"/>
                <w:tab w:val="right" w:pos="9355"/>
              </w:tabs>
              <w:jc w:val="center"/>
              <w:rPr>
                <w:b/>
                <w:lang w:eastAsia="en-US"/>
              </w:rPr>
            </w:pPr>
            <w:r w:rsidRPr="00ED43C3">
              <w:rPr>
                <w:b/>
                <w:lang w:eastAsia="en-US"/>
              </w:rPr>
              <w:t>Дополнительная информация</w:t>
            </w:r>
          </w:p>
        </w:tc>
        <w:tc>
          <w:tcPr>
            <w:tcW w:w="4678" w:type="dxa"/>
            <w:gridSpan w:val="3"/>
            <w:shd w:val="clear" w:color="auto" w:fill="F2F2F2"/>
            <w:vAlign w:val="center"/>
          </w:tcPr>
          <w:p w14:paraId="2002A1EC" w14:textId="77777777" w:rsidR="00572FBD" w:rsidRPr="00ED43C3" w:rsidRDefault="00572FBD" w:rsidP="00572FBD">
            <w:pPr>
              <w:tabs>
                <w:tab w:val="left" w:pos="0"/>
                <w:tab w:val="center" w:pos="4677"/>
                <w:tab w:val="right" w:pos="9355"/>
              </w:tabs>
              <w:jc w:val="center"/>
              <w:rPr>
                <w:b/>
                <w:lang w:eastAsia="en-US"/>
              </w:rPr>
            </w:pPr>
            <w:r w:rsidRPr="00ED43C3">
              <w:rPr>
                <w:b/>
                <w:lang w:eastAsia="en-US"/>
              </w:rPr>
              <w:t>Примечания</w:t>
            </w:r>
          </w:p>
        </w:tc>
      </w:tr>
      <w:tr w:rsidR="00572FBD" w:rsidRPr="00ED43C3" w14:paraId="460DCF93" w14:textId="77777777" w:rsidTr="00F52CB9">
        <w:tc>
          <w:tcPr>
            <w:tcW w:w="259" w:type="dxa"/>
          </w:tcPr>
          <w:p w14:paraId="547C4B8F" w14:textId="77777777" w:rsidR="00572FBD" w:rsidRPr="00ED43C3" w:rsidRDefault="00572FBD" w:rsidP="00572FBD">
            <w:pPr>
              <w:tabs>
                <w:tab w:val="left" w:pos="0"/>
                <w:tab w:val="center" w:pos="4677"/>
                <w:tab w:val="right" w:pos="9355"/>
              </w:tabs>
              <w:jc w:val="right"/>
              <w:rPr>
                <w:lang w:val="en-US" w:eastAsia="en-US"/>
              </w:rPr>
            </w:pPr>
            <w:r w:rsidRPr="00ED43C3">
              <w:rPr>
                <w:lang w:val="en-US" w:eastAsia="en-US"/>
              </w:rPr>
              <w:t>1</w:t>
            </w:r>
          </w:p>
        </w:tc>
        <w:tc>
          <w:tcPr>
            <w:tcW w:w="10373" w:type="dxa"/>
          </w:tcPr>
          <w:p w14:paraId="3F6B878A" w14:textId="77777777" w:rsidR="00572FBD" w:rsidRPr="00ED43C3" w:rsidRDefault="00572FBD" w:rsidP="00572FBD">
            <w:pPr>
              <w:tabs>
                <w:tab w:val="center" w:pos="4677"/>
                <w:tab w:val="right" w:pos="9355"/>
              </w:tabs>
              <w:ind w:left="135" w:right="107"/>
              <w:jc w:val="both"/>
              <w:rPr>
                <w:lang w:eastAsia="en-US"/>
              </w:rPr>
            </w:pPr>
            <w:r w:rsidRPr="00ED43C3">
              <w:rPr>
                <w:lang w:eastAsia="en-US"/>
              </w:rPr>
              <w:t xml:space="preserve">Срочность проведения поверочных работ </w:t>
            </w:r>
          </w:p>
        </w:tc>
        <w:tc>
          <w:tcPr>
            <w:tcW w:w="833" w:type="dxa"/>
            <w:gridSpan w:val="2"/>
            <w:tcBorders>
              <w:right w:val="nil"/>
            </w:tcBorders>
          </w:tcPr>
          <w:p w14:paraId="1B3B83C4" w14:textId="77777777" w:rsidR="00572FBD" w:rsidRPr="00ED43C3" w:rsidRDefault="00572FBD" w:rsidP="00572FBD">
            <w:pPr>
              <w:tabs>
                <w:tab w:val="left" w:pos="0"/>
                <w:tab w:val="center" w:pos="4677"/>
                <w:tab w:val="right" w:pos="9355"/>
              </w:tabs>
              <w:jc w:val="center"/>
              <w:rPr>
                <w:b/>
                <w:bCs/>
                <w:lang w:val="en-US" w:eastAsia="en-US"/>
              </w:rPr>
            </w:pPr>
            <w:r w:rsidRPr="00ED43C3">
              <w:rPr>
                <w:b/>
                <w:bCs/>
                <w:lang w:eastAsia="en-US"/>
              </w:rPr>
              <w:t>Выбрать:</w:t>
            </w:r>
          </w:p>
        </w:tc>
        <w:tc>
          <w:tcPr>
            <w:tcW w:w="3845" w:type="dxa"/>
            <w:tcBorders>
              <w:left w:val="nil"/>
            </w:tcBorders>
            <w:vAlign w:val="center"/>
          </w:tcPr>
          <w:p w14:paraId="553AA662" w14:textId="77777777" w:rsidR="00572FBD" w:rsidRPr="00ED43C3" w:rsidRDefault="00572FBD" w:rsidP="00572FBD">
            <w:pPr>
              <w:tabs>
                <w:tab w:val="left" w:pos="0"/>
                <w:tab w:val="center" w:pos="4677"/>
                <w:tab w:val="right" w:pos="9355"/>
              </w:tabs>
              <w:jc w:val="center"/>
              <w:rPr>
                <w:lang w:eastAsia="en-US"/>
              </w:rPr>
            </w:pPr>
            <w:r w:rsidRPr="00ED43C3">
              <w:rPr>
                <w:lang w:eastAsia="en-US"/>
              </w:rPr>
              <w:t>стандартная: 6 ... 10 рабочих дней**</w:t>
            </w:r>
          </w:p>
        </w:tc>
      </w:tr>
      <w:tr w:rsidR="00572FBD" w:rsidRPr="00ED43C3" w14:paraId="503FF371" w14:textId="77777777" w:rsidTr="00F52CB9">
        <w:tc>
          <w:tcPr>
            <w:tcW w:w="259" w:type="dxa"/>
          </w:tcPr>
          <w:p w14:paraId="1AE1094E" w14:textId="77777777" w:rsidR="00572FBD" w:rsidRPr="00ED43C3" w:rsidRDefault="00572FBD" w:rsidP="00572FBD">
            <w:pPr>
              <w:tabs>
                <w:tab w:val="left" w:pos="0"/>
                <w:tab w:val="center" w:pos="4677"/>
                <w:tab w:val="right" w:pos="9355"/>
              </w:tabs>
              <w:jc w:val="right"/>
              <w:rPr>
                <w:lang w:val="en-US" w:eastAsia="en-US"/>
              </w:rPr>
            </w:pPr>
            <w:r w:rsidRPr="00ED43C3">
              <w:rPr>
                <w:lang w:val="en-US" w:eastAsia="en-US"/>
              </w:rPr>
              <w:t>2</w:t>
            </w:r>
          </w:p>
        </w:tc>
        <w:tc>
          <w:tcPr>
            <w:tcW w:w="10373" w:type="dxa"/>
          </w:tcPr>
          <w:p w14:paraId="462EB314" w14:textId="77777777" w:rsidR="00572FBD" w:rsidRPr="00ED43C3" w:rsidRDefault="00572FBD" w:rsidP="00572FBD">
            <w:pPr>
              <w:tabs>
                <w:tab w:val="center" w:pos="4677"/>
                <w:tab w:val="right" w:pos="9355"/>
              </w:tabs>
              <w:ind w:left="135" w:right="107"/>
              <w:jc w:val="both"/>
              <w:rPr>
                <w:lang w:val="en-US" w:eastAsia="en-US"/>
              </w:rPr>
            </w:pPr>
            <w:r w:rsidRPr="00ED43C3">
              <w:rPr>
                <w:lang w:eastAsia="en-US"/>
              </w:rPr>
              <w:t>По результатам поверки выдать электронное свидетельство о поверке (извещение о непригодности к применению) (далее – Результаты поверки), подписанное усиленной квалифицированной электронной подписью</w:t>
            </w:r>
          </w:p>
        </w:tc>
        <w:tc>
          <w:tcPr>
            <w:tcW w:w="550" w:type="dxa"/>
            <w:vAlign w:val="center"/>
          </w:tcPr>
          <w:p w14:paraId="0898D385" w14:textId="77777777" w:rsidR="00572FBD" w:rsidRPr="00ED43C3" w:rsidRDefault="00572FBD" w:rsidP="00572FBD">
            <w:pPr>
              <w:tabs>
                <w:tab w:val="left" w:pos="0"/>
                <w:tab w:val="center" w:pos="4677"/>
                <w:tab w:val="right" w:pos="9355"/>
              </w:tabs>
              <w:jc w:val="center"/>
              <w:rPr>
                <w:lang w:eastAsia="en-US"/>
              </w:rPr>
            </w:pPr>
            <w:r w:rsidRPr="00ED43C3">
              <w:rPr>
                <w:rFonts w:ascii="Cambria Math" w:hAnsi="Cambria Math" w:cs="Cambria Math"/>
                <w:lang w:eastAsia="en-US"/>
              </w:rPr>
              <w:t>⬚</w:t>
            </w:r>
          </w:p>
        </w:tc>
        <w:tc>
          <w:tcPr>
            <w:tcW w:w="4128" w:type="dxa"/>
            <w:gridSpan w:val="2"/>
            <w:vAlign w:val="center"/>
          </w:tcPr>
          <w:p w14:paraId="69F75334" w14:textId="77777777" w:rsidR="00572FBD" w:rsidRPr="00ED43C3" w:rsidRDefault="00572FBD" w:rsidP="00572FBD">
            <w:pPr>
              <w:tabs>
                <w:tab w:val="left" w:pos="0"/>
                <w:tab w:val="center" w:pos="4677"/>
                <w:tab w:val="right" w:pos="9355"/>
              </w:tabs>
              <w:jc w:val="center"/>
              <w:rPr>
                <w:i/>
                <w:iCs/>
                <w:lang w:val="en-US" w:eastAsia="en-US"/>
              </w:rPr>
            </w:pPr>
            <w:r w:rsidRPr="00ED43C3">
              <w:rPr>
                <w:i/>
                <w:iCs/>
                <w:lang w:val="en-US" w:eastAsia="en-US"/>
              </w:rPr>
              <w:t>*</w:t>
            </w:r>
          </w:p>
        </w:tc>
      </w:tr>
      <w:tr w:rsidR="00572FBD" w:rsidRPr="00ED43C3" w14:paraId="59D9698A" w14:textId="77777777" w:rsidTr="00F52CB9">
        <w:tc>
          <w:tcPr>
            <w:tcW w:w="259" w:type="dxa"/>
          </w:tcPr>
          <w:p w14:paraId="406B1210" w14:textId="77777777" w:rsidR="00572FBD" w:rsidRPr="00ED43C3" w:rsidRDefault="00572FBD" w:rsidP="00572FBD">
            <w:pPr>
              <w:tabs>
                <w:tab w:val="left" w:pos="0"/>
                <w:tab w:val="center" w:pos="4677"/>
                <w:tab w:val="right" w:pos="9355"/>
              </w:tabs>
              <w:jc w:val="right"/>
              <w:rPr>
                <w:lang w:val="en-US" w:eastAsia="en-US"/>
              </w:rPr>
            </w:pPr>
            <w:r w:rsidRPr="00ED43C3">
              <w:rPr>
                <w:lang w:val="en-US" w:eastAsia="en-US"/>
              </w:rPr>
              <w:t>3</w:t>
            </w:r>
          </w:p>
        </w:tc>
        <w:tc>
          <w:tcPr>
            <w:tcW w:w="10373" w:type="dxa"/>
          </w:tcPr>
          <w:p w14:paraId="66A0CBBF" w14:textId="77777777" w:rsidR="00572FBD" w:rsidRPr="00ED43C3" w:rsidRDefault="00572FBD" w:rsidP="00572FBD">
            <w:pPr>
              <w:tabs>
                <w:tab w:val="center" w:pos="4677"/>
                <w:tab w:val="right" w:pos="9355"/>
              </w:tabs>
              <w:ind w:left="135" w:right="107"/>
              <w:jc w:val="both"/>
              <w:rPr>
                <w:lang w:eastAsia="en-US"/>
              </w:rPr>
            </w:pPr>
            <w:r w:rsidRPr="00ED43C3">
              <w:rPr>
                <w:lang w:eastAsia="en-US"/>
              </w:rPr>
              <w:t xml:space="preserve">По результатам поверки выдать Результаты поверки на бумажном носителе </w:t>
            </w:r>
          </w:p>
        </w:tc>
        <w:tc>
          <w:tcPr>
            <w:tcW w:w="550" w:type="dxa"/>
            <w:vAlign w:val="center"/>
          </w:tcPr>
          <w:p w14:paraId="41B559B8" w14:textId="77777777" w:rsidR="00572FBD" w:rsidRPr="00ED43C3" w:rsidRDefault="00572FBD" w:rsidP="00572FBD">
            <w:pPr>
              <w:tabs>
                <w:tab w:val="left" w:pos="0"/>
                <w:tab w:val="center" w:pos="4677"/>
                <w:tab w:val="right" w:pos="9355"/>
              </w:tabs>
              <w:jc w:val="center"/>
              <w:rPr>
                <w:lang w:eastAsia="en-US"/>
              </w:rPr>
            </w:pPr>
            <w:r w:rsidRPr="00ED43C3">
              <w:rPr>
                <w:rFonts w:ascii="Cambria Math" w:hAnsi="Cambria Math" w:cs="Cambria Math"/>
                <w:lang w:eastAsia="en-US"/>
              </w:rPr>
              <w:t>⬚</w:t>
            </w:r>
          </w:p>
        </w:tc>
        <w:tc>
          <w:tcPr>
            <w:tcW w:w="4128" w:type="dxa"/>
            <w:gridSpan w:val="2"/>
            <w:vAlign w:val="center"/>
          </w:tcPr>
          <w:p w14:paraId="653FC0EE" w14:textId="77777777" w:rsidR="00572FBD" w:rsidRPr="00ED43C3" w:rsidRDefault="00572FBD" w:rsidP="00572FBD">
            <w:pPr>
              <w:tabs>
                <w:tab w:val="left" w:pos="0"/>
                <w:tab w:val="center" w:pos="4677"/>
                <w:tab w:val="right" w:pos="9355"/>
              </w:tabs>
              <w:jc w:val="center"/>
              <w:rPr>
                <w:lang w:val="en-US" w:eastAsia="en-US"/>
              </w:rPr>
            </w:pPr>
            <w:r w:rsidRPr="00ED43C3">
              <w:rPr>
                <w:lang w:val="en-US" w:eastAsia="en-US"/>
              </w:rPr>
              <w:t>*</w:t>
            </w:r>
          </w:p>
        </w:tc>
      </w:tr>
      <w:tr w:rsidR="00572FBD" w:rsidRPr="00ED43C3" w14:paraId="44D35088" w14:textId="77777777" w:rsidTr="00F52CB9">
        <w:tc>
          <w:tcPr>
            <w:tcW w:w="259" w:type="dxa"/>
          </w:tcPr>
          <w:p w14:paraId="04B2AF60" w14:textId="77777777" w:rsidR="00572FBD" w:rsidRPr="00ED43C3" w:rsidRDefault="00572FBD" w:rsidP="00572FBD">
            <w:pPr>
              <w:tabs>
                <w:tab w:val="left" w:pos="0"/>
                <w:tab w:val="center" w:pos="4677"/>
                <w:tab w:val="right" w:pos="9355"/>
              </w:tabs>
              <w:jc w:val="right"/>
              <w:rPr>
                <w:lang w:val="en-US" w:eastAsia="en-US"/>
              </w:rPr>
            </w:pPr>
            <w:r w:rsidRPr="00ED43C3">
              <w:rPr>
                <w:lang w:val="en-US" w:eastAsia="en-US"/>
              </w:rPr>
              <w:t>4</w:t>
            </w:r>
          </w:p>
        </w:tc>
        <w:tc>
          <w:tcPr>
            <w:tcW w:w="10373" w:type="dxa"/>
          </w:tcPr>
          <w:p w14:paraId="55FE99FD" w14:textId="77777777" w:rsidR="00572FBD" w:rsidRPr="00ED43C3" w:rsidRDefault="00572FBD" w:rsidP="00572FBD">
            <w:pPr>
              <w:tabs>
                <w:tab w:val="center" w:pos="4677"/>
                <w:tab w:val="right" w:pos="9355"/>
              </w:tabs>
              <w:ind w:left="135" w:right="107"/>
              <w:jc w:val="both"/>
              <w:rPr>
                <w:lang w:eastAsia="en-US"/>
              </w:rPr>
            </w:pPr>
            <w:r w:rsidRPr="00ED43C3">
              <w:rPr>
                <w:lang w:eastAsia="en-US"/>
              </w:rPr>
              <w:t xml:space="preserve">Оформление результатов поверки в паспорте (формуляре) СИ </w:t>
            </w:r>
          </w:p>
          <w:p w14:paraId="23666DE2" w14:textId="77777777" w:rsidR="00572FBD" w:rsidRPr="00ED43C3" w:rsidRDefault="00572FBD" w:rsidP="00572FBD">
            <w:pPr>
              <w:tabs>
                <w:tab w:val="center" w:pos="4677"/>
                <w:tab w:val="right" w:pos="9355"/>
              </w:tabs>
              <w:ind w:left="135" w:right="107"/>
              <w:jc w:val="right"/>
              <w:rPr>
                <w:lang w:eastAsia="en-US"/>
              </w:rPr>
            </w:pPr>
            <w:r w:rsidRPr="00ED43C3">
              <w:rPr>
                <w:b/>
                <w:bCs/>
                <w:i/>
                <w:iCs/>
                <w:lang w:eastAsia="en-US"/>
              </w:rPr>
              <w:t>при наличии указаний в методике поверки</w:t>
            </w:r>
          </w:p>
        </w:tc>
        <w:tc>
          <w:tcPr>
            <w:tcW w:w="550" w:type="dxa"/>
            <w:vAlign w:val="center"/>
          </w:tcPr>
          <w:p w14:paraId="2B922AF4" w14:textId="77777777" w:rsidR="00572FBD" w:rsidRPr="00ED43C3" w:rsidRDefault="00572FBD" w:rsidP="00572FBD">
            <w:pPr>
              <w:tabs>
                <w:tab w:val="left" w:pos="0"/>
                <w:tab w:val="center" w:pos="4677"/>
                <w:tab w:val="right" w:pos="9355"/>
              </w:tabs>
              <w:jc w:val="center"/>
              <w:rPr>
                <w:lang w:eastAsia="en-US"/>
              </w:rPr>
            </w:pPr>
            <w:r w:rsidRPr="00ED43C3">
              <w:rPr>
                <w:rFonts w:ascii="Cambria Math" w:hAnsi="Cambria Math" w:cs="Cambria Math"/>
                <w:lang w:eastAsia="en-US"/>
              </w:rPr>
              <w:t>⬚</w:t>
            </w:r>
          </w:p>
        </w:tc>
        <w:tc>
          <w:tcPr>
            <w:tcW w:w="4128" w:type="dxa"/>
            <w:gridSpan w:val="2"/>
            <w:vAlign w:val="center"/>
          </w:tcPr>
          <w:p w14:paraId="2186A0CB" w14:textId="77777777" w:rsidR="00572FBD" w:rsidRPr="00ED43C3" w:rsidRDefault="00572FBD" w:rsidP="00572FBD">
            <w:pPr>
              <w:tabs>
                <w:tab w:val="left" w:pos="0"/>
                <w:tab w:val="center" w:pos="4677"/>
                <w:tab w:val="right" w:pos="9355"/>
              </w:tabs>
              <w:jc w:val="center"/>
              <w:rPr>
                <w:lang w:val="en-US" w:eastAsia="en-US"/>
              </w:rPr>
            </w:pPr>
            <w:r w:rsidRPr="00ED43C3">
              <w:rPr>
                <w:lang w:val="en-US" w:eastAsia="en-US"/>
              </w:rPr>
              <w:t>*</w:t>
            </w:r>
          </w:p>
        </w:tc>
      </w:tr>
      <w:tr w:rsidR="00572FBD" w:rsidRPr="00ED43C3" w14:paraId="5C2EA83B" w14:textId="77777777" w:rsidTr="00F52CB9">
        <w:tc>
          <w:tcPr>
            <w:tcW w:w="259" w:type="dxa"/>
          </w:tcPr>
          <w:p w14:paraId="79C54180" w14:textId="77777777" w:rsidR="00572FBD" w:rsidRPr="00ED43C3" w:rsidRDefault="00572FBD" w:rsidP="00572FBD">
            <w:pPr>
              <w:tabs>
                <w:tab w:val="left" w:pos="0"/>
                <w:tab w:val="center" w:pos="4677"/>
                <w:tab w:val="right" w:pos="9355"/>
              </w:tabs>
              <w:jc w:val="right"/>
              <w:rPr>
                <w:lang w:val="en-US" w:eastAsia="en-US"/>
              </w:rPr>
            </w:pPr>
            <w:r w:rsidRPr="00ED43C3">
              <w:rPr>
                <w:lang w:val="en-US" w:eastAsia="en-US"/>
              </w:rPr>
              <w:t>5</w:t>
            </w:r>
          </w:p>
        </w:tc>
        <w:tc>
          <w:tcPr>
            <w:tcW w:w="10373" w:type="dxa"/>
          </w:tcPr>
          <w:p w14:paraId="1F6ED260" w14:textId="77777777" w:rsidR="00572FBD" w:rsidRPr="00ED43C3" w:rsidRDefault="00572FBD" w:rsidP="00572FBD">
            <w:pPr>
              <w:tabs>
                <w:tab w:val="center" w:pos="4677"/>
                <w:tab w:val="right" w:pos="9355"/>
              </w:tabs>
              <w:ind w:left="135" w:right="107"/>
              <w:jc w:val="both"/>
              <w:rPr>
                <w:lang w:eastAsia="en-US"/>
              </w:rPr>
            </w:pPr>
            <w:r w:rsidRPr="00ED43C3">
              <w:rPr>
                <w:lang w:eastAsia="en-US"/>
              </w:rPr>
              <w:t>Провести первичную (периодическую) поверку в сокращенном объеме отдельных автономных блоков и измерительных каналов в соответствии с п. 18 приказа Минпромторга России от 31 июля 2020 г. № 2510</w:t>
            </w:r>
          </w:p>
        </w:tc>
        <w:tc>
          <w:tcPr>
            <w:tcW w:w="550" w:type="dxa"/>
            <w:vAlign w:val="center"/>
          </w:tcPr>
          <w:p w14:paraId="79895E8D" w14:textId="77777777" w:rsidR="00572FBD" w:rsidRPr="00ED43C3" w:rsidRDefault="00572FBD" w:rsidP="00572FBD">
            <w:pPr>
              <w:tabs>
                <w:tab w:val="left" w:pos="0"/>
                <w:tab w:val="center" w:pos="4677"/>
                <w:tab w:val="right" w:pos="9355"/>
              </w:tabs>
              <w:jc w:val="center"/>
              <w:rPr>
                <w:lang w:eastAsia="en-US"/>
              </w:rPr>
            </w:pPr>
            <w:r w:rsidRPr="00ED43C3">
              <w:rPr>
                <w:rFonts w:ascii="Cambria Math" w:hAnsi="Cambria Math" w:cs="Cambria Math"/>
                <w:lang w:eastAsia="en-US"/>
              </w:rPr>
              <w:t>⬚</w:t>
            </w:r>
          </w:p>
        </w:tc>
        <w:tc>
          <w:tcPr>
            <w:tcW w:w="4128" w:type="dxa"/>
            <w:gridSpan w:val="2"/>
            <w:vAlign w:val="center"/>
          </w:tcPr>
          <w:p w14:paraId="25FD3179" w14:textId="77777777" w:rsidR="00572FBD" w:rsidRPr="00ED43C3" w:rsidRDefault="00572FBD" w:rsidP="00572FBD">
            <w:pPr>
              <w:tabs>
                <w:tab w:val="left" w:pos="0"/>
                <w:tab w:val="center" w:pos="4677"/>
                <w:tab w:val="right" w:pos="9355"/>
              </w:tabs>
              <w:jc w:val="center"/>
              <w:rPr>
                <w:i/>
                <w:iCs/>
                <w:lang w:eastAsia="en-US"/>
              </w:rPr>
            </w:pPr>
            <w:r w:rsidRPr="00ED43C3">
              <w:rPr>
                <w:i/>
                <w:iCs/>
                <w:lang w:eastAsia="en-US"/>
              </w:rPr>
              <w:t xml:space="preserve">*, а также </w:t>
            </w:r>
          </w:p>
          <w:p w14:paraId="7D5FB84F" w14:textId="77777777" w:rsidR="00572FBD" w:rsidRPr="00ED43C3" w:rsidRDefault="00572FBD" w:rsidP="00572FBD">
            <w:pPr>
              <w:tabs>
                <w:tab w:val="left" w:pos="0"/>
                <w:tab w:val="center" w:pos="4677"/>
                <w:tab w:val="right" w:pos="9355"/>
              </w:tabs>
              <w:jc w:val="center"/>
              <w:rPr>
                <w:lang w:eastAsia="en-US"/>
              </w:rPr>
            </w:pPr>
            <w:r w:rsidRPr="00ED43C3">
              <w:rPr>
                <w:i/>
                <w:iCs/>
                <w:lang w:eastAsia="en-US"/>
              </w:rPr>
              <w:t>наименование (обозначение) блоков (каналов)</w:t>
            </w:r>
          </w:p>
        </w:tc>
      </w:tr>
      <w:tr w:rsidR="00572FBD" w:rsidRPr="00ED43C3" w14:paraId="66BBF0EC" w14:textId="77777777" w:rsidTr="00F52CB9">
        <w:tc>
          <w:tcPr>
            <w:tcW w:w="259" w:type="dxa"/>
          </w:tcPr>
          <w:p w14:paraId="04F8D141" w14:textId="77777777" w:rsidR="00572FBD" w:rsidRPr="00ED43C3" w:rsidRDefault="00572FBD" w:rsidP="00572FBD">
            <w:pPr>
              <w:tabs>
                <w:tab w:val="left" w:pos="0"/>
                <w:tab w:val="center" w:pos="4677"/>
                <w:tab w:val="right" w:pos="9355"/>
              </w:tabs>
              <w:jc w:val="right"/>
              <w:rPr>
                <w:lang w:val="en-US" w:eastAsia="en-US"/>
              </w:rPr>
            </w:pPr>
            <w:r w:rsidRPr="00ED43C3">
              <w:rPr>
                <w:lang w:val="en-US" w:eastAsia="en-US"/>
              </w:rPr>
              <w:t>6</w:t>
            </w:r>
          </w:p>
        </w:tc>
        <w:tc>
          <w:tcPr>
            <w:tcW w:w="10373" w:type="dxa"/>
          </w:tcPr>
          <w:p w14:paraId="58805AB7" w14:textId="77777777" w:rsidR="00572FBD" w:rsidRPr="00ED43C3" w:rsidRDefault="00572FBD" w:rsidP="00572FBD">
            <w:pPr>
              <w:tabs>
                <w:tab w:val="center" w:pos="4677"/>
                <w:tab w:val="right" w:pos="9355"/>
              </w:tabs>
              <w:ind w:left="135" w:right="107"/>
              <w:jc w:val="both"/>
              <w:rPr>
                <w:lang w:eastAsia="en-US"/>
              </w:rPr>
            </w:pPr>
            <w:r w:rsidRPr="00ED43C3">
              <w:rPr>
                <w:lang w:eastAsia="en-US"/>
              </w:rPr>
              <w:t>Провести периодическую поверку СИ, применяемых для измерений меньшего числа величин или на меньшем числе поддиапазонов измерений в соответствии с п. 18 приказа Минпромторга России от 31 июля 2020 г. № 2510</w:t>
            </w:r>
          </w:p>
        </w:tc>
        <w:tc>
          <w:tcPr>
            <w:tcW w:w="550" w:type="dxa"/>
            <w:vAlign w:val="center"/>
          </w:tcPr>
          <w:p w14:paraId="4F250FD9" w14:textId="77777777" w:rsidR="00572FBD" w:rsidRPr="00ED43C3" w:rsidRDefault="00572FBD" w:rsidP="00572FBD">
            <w:pPr>
              <w:tabs>
                <w:tab w:val="left" w:pos="0"/>
                <w:tab w:val="center" w:pos="4677"/>
                <w:tab w:val="right" w:pos="9355"/>
              </w:tabs>
              <w:jc w:val="center"/>
              <w:rPr>
                <w:lang w:eastAsia="en-US"/>
              </w:rPr>
            </w:pPr>
            <w:r w:rsidRPr="00ED43C3">
              <w:rPr>
                <w:rFonts w:ascii="Cambria Math" w:hAnsi="Cambria Math" w:cs="Cambria Math"/>
                <w:lang w:eastAsia="en-US"/>
              </w:rPr>
              <w:t>⬚</w:t>
            </w:r>
          </w:p>
        </w:tc>
        <w:tc>
          <w:tcPr>
            <w:tcW w:w="4128" w:type="dxa"/>
            <w:gridSpan w:val="2"/>
            <w:vAlign w:val="center"/>
          </w:tcPr>
          <w:p w14:paraId="5BDDCADA" w14:textId="77777777" w:rsidR="00572FBD" w:rsidRPr="00ED43C3" w:rsidRDefault="00572FBD" w:rsidP="00572FBD">
            <w:pPr>
              <w:tabs>
                <w:tab w:val="left" w:pos="0"/>
                <w:tab w:val="center" w:pos="4677"/>
                <w:tab w:val="right" w:pos="9355"/>
              </w:tabs>
              <w:jc w:val="center"/>
              <w:rPr>
                <w:i/>
                <w:iCs/>
                <w:lang w:eastAsia="en-US"/>
              </w:rPr>
            </w:pPr>
            <w:r w:rsidRPr="00ED43C3">
              <w:rPr>
                <w:i/>
                <w:iCs/>
                <w:lang w:eastAsia="en-US"/>
              </w:rPr>
              <w:t>*, а также наименование величин или обозначение поддиапазонов измерений</w:t>
            </w:r>
          </w:p>
        </w:tc>
      </w:tr>
      <w:tr w:rsidR="00572FBD" w:rsidRPr="00ED43C3" w14:paraId="0A43FC84" w14:textId="77777777" w:rsidTr="00F52CB9">
        <w:trPr>
          <w:trHeight w:val="330"/>
        </w:trPr>
        <w:tc>
          <w:tcPr>
            <w:tcW w:w="259" w:type="dxa"/>
          </w:tcPr>
          <w:p w14:paraId="531684DF" w14:textId="77777777" w:rsidR="00572FBD" w:rsidRPr="00ED43C3" w:rsidRDefault="00572FBD" w:rsidP="00572FBD">
            <w:pPr>
              <w:tabs>
                <w:tab w:val="left" w:pos="0"/>
                <w:tab w:val="center" w:pos="4677"/>
                <w:tab w:val="right" w:pos="9355"/>
              </w:tabs>
              <w:jc w:val="right"/>
              <w:rPr>
                <w:lang w:val="en-US" w:eastAsia="en-US"/>
              </w:rPr>
            </w:pPr>
            <w:r w:rsidRPr="00ED43C3">
              <w:rPr>
                <w:lang w:val="en-US" w:eastAsia="en-US"/>
              </w:rPr>
              <w:t>7</w:t>
            </w:r>
          </w:p>
        </w:tc>
        <w:tc>
          <w:tcPr>
            <w:tcW w:w="10373" w:type="dxa"/>
          </w:tcPr>
          <w:p w14:paraId="21F43183" w14:textId="77777777" w:rsidR="00572FBD" w:rsidRPr="00ED43C3" w:rsidRDefault="00572FBD" w:rsidP="00572FBD">
            <w:pPr>
              <w:tabs>
                <w:tab w:val="center" w:pos="4677"/>
                <w:tab w:val="right" w:pos="9355"/>
              </w:tabs>
              <w:ind w:left="135" w:right="107"/>
              <w:jc w:val="both"/>
              <w:rPr>
                <w:i/>
                <w:iCs/>
                <w:lang w:eastAsia="en-US"/>
              </w:rPr>
            </w:pPr>
            <w:r w:rsidRPr="00ED43C3">
              <w:rPr>
                <w:lang w:eastAsia="en-US"/>
              </w:rPr>
              <w:t xml:space="preserve">По результатам поверки </w:t>
            </w:r>
            <w:r w:rsidRPr="00ED43C3">
              <w:rPr>
                <w:b/>
                <w:bCs/>
                <w:lang w:eastAsia="en-US"/>
              </w:rPr>
              <w:t>рабочих</w:t>
            </w:r>
            <w:r w:rsidRPr="00ED43C3">
              <w:rPr>
                <w:lang w:eastAsia="en-US"/>
              </w:rPr>
              <w:t xml:space="preserve"> СИ выдать протокол поверки</w:t>
            </w:r>
          </w:p>
          <w:p w14:paraId="301C218B" w14:textId="77777777" w:rsidR="00572FBD" w:rsidRPr="00ED43C3" w:rsidRDefault="00572FBD" w:rsidP="00572FBD">
            <w:pPr>
              <w:tabs>
                <w:tab w:val="center" w:pos="4677"/>
                <w:tab w:val="right" w:pos="9355"/>
              </w:tabs>
              <w:ind w:left="135" w:right="107"/>
              <w:jc w:val="right"/>
              <w:rPr>
                <w:b/>
                <w:bCs/>
                <w:i/>
                <w:iCs/>
                <w:lang w:eastAsia="en-US"/>
              </w:rPr>
            </w:pPr>
            <w:r w:rsidRPr="00ED43C3">
              <w:rPr>
                <w:b/>
                <w:bCs/>
                <w:i/>
                <w:iCs/>
                <w:lang w:eastAsia="en-US"/>
              </w:rPr>
              <w:t xml:space="preserve"> цена договорная</w:t>
            </w:r>
          </w:p>
        </w:tc>
        <w:tc>
          <w:tcPr>
            <w:tcW w:w="550" w:type="dxa"/>
            <w:vAlign w:val="center"/>
          </w:tcPr>
          <w:p w14:paraId="423F98C1" w14:textId="77777777" w:rsidR="00572FBD" w:rsidRPr="00ED43C3" w:rsidRDefault="00572FBD" w:rsidP="00572FBD">
            <w:pPr>
              <w:tabs>
                <w:tab w:val="left" w:pos="0"/>
                <w:tab w:val="center" w:pos="4677"/>
                <w:tab w:val="right" w:pos="9355"/>
              </w:tabs>
              <w:jc w:val="center"/>
              <w:rPr>
                <w:lang w:eastAsia="en-US"/>
              </w:rPr>
            </w:pPr>
            <w:r w:rsidRPr="00ED43C3">
              <w:rPr>
                <w:rFonts w:ascii="Cambria Math" w:hAnsi="Cambria Math" w:cs="Cambria Math"/>
                <w:lang w:eastAsia="en-US"/>
              </w:rPr>
              <w:t>⬚</w:t>
            </w:r>
          </w:p>
        </w:tc>
        <w:tc>
          <w:tcPr>
            <w:tcW w:w="4128" w:type="dxa"/>
            <w:gridSpan w:val="2"/>
            <w:vAlign w:val="center"/>
          </w:tcPr>
          <w:p w14:paraId="1CD3F3FD" w14:textId="77777777" w:rsidR="00572FBD" w:rsidRPr="00ED43C3" w:rsidRDefault="00572FBD" w:rsidP="00572FBD">
            <w:pPr>
              <w:tabs>
                <w:tab w:val="left" w:pos="0"/>
                <w:tab w:val="center" w:pos="4677"/>
                <w:tab w:val="right" w:pos="9355"/>
              </w:tabs>
              <w:jc w:val="center"/>
              <w:rPr>
                <w:lang w:val="en-US" w:eastAsia="en-US"/>
              </w:rPr>
            </w:pPr>
            <w:r w:rsidRPr="00ED43C3">
              <w:rPr>
                <w:lang w:val="en-US" w:eastAsia="en-US"/>
              </w:rPr>
              <w:t>*</w:t>
            </w:r>
          </w:p>
        </w:tc>
      </w:tr>
      <w:tr w:rsidR="00572FBD" w:rsidRPr="00ED43C3" w14:paraId="34D9C7DA" w14:textId="77777777" w:rsidTr="00F52CB9">
        <w:trPr>
          <w:trHeight w:val="169"/>
        </w:trPr>
        <w:tc>
          <w:tcPr>
            <w:tcW w:w="259" w:type="dxa"/>
          </w:tcPr>
          <w:p w14:paraId="6D3B11FE" w14:textId="77777777" w:rsidR="00572FBD" w:rsidRPr="00ED43C3" w:rsidRDefault="00572FBD" w:rsidP="00572FBD">
            <w:pPr>
              <w:tabs>
                <w:tab w:val="left" w:pos="0"/>
                <w:tab w:val="center" w:pos="4677"/>
                <w:tab w:val="right" w:pos="9355"/>
              </w:tabs>
              <w:jc w:val="right"/>
              <w:rPr>
                <w:lang w:val="en-US" w:eastAsia="en-US"/>
              </w:rPr>
            </w:pPr>
            <w:r w:rsidRPr="00ED43C3">
              <w:rPr>
                <w:lang w:val="en-US" w:eastAsia="en-US"/>
              </w:rPr>
              <w:t>8</w:t>
            </w:r>
          </w:p>
        </w:tc>
        <w:tc>
          <w:tcPr>
            <w:tcW w:w="10373" w:type="dxa"/>
          </w:tcPr>
          <w:p w14:paraId="0E2E2667" w14:textId="77777777" w:rsidR="00572FBD" w:rsidRPr="00ED43C3" w:rsidRDefault="00572FBD" w:rsidP="00572FBD">
            <w:pPr>
              <w:tabs>
                <w:tab w:val="center" w:pos="4677"/>
                <w:tab w:val="right" w:pos="9355"/>
              </w:tabs>
              <w:ind w:left="135" w:right="107"/>
              <w:jc w:val="both"/>
              <w:rPr>
                <w:lang w:eastAsia="en-US"/>
              </w:rPr>
            </w:pPr>
            <w:r w:rsidRPr="00ED43C3">
              <w:rPr>
                <w:lang w:eastAsia="en-US"/>
              </w:rPr>
              <w:t xml:space="preserve">Необходимость проведения выездных работ по месту установки СИ </w:t>
            </w:r>
          </w:p>
          <w:p w14:paraId="1B83EAE7" w14:textId="77777777" w:rsidR="00572FBD" w:rsidRPr="00ED43C3" w:rsidRDefault="00572FBD" w:rsidP="00572FBD">
            <w:pPr>
              <w:tabs>
                <w:tab w:val="center" w:pos="4677"/>
                <w:tab w:val="right" w:pos="9355"/>
              </w:tabs>
              <w:ind w:left="135" w:right="107"/>
              <w:jc w:val="right"/>
              <w:rPr>
                <w:lang w:eastAsia="en-US"/>
              </w:rPr>
            </w:pPr>
            <w:r w:rsidRPr="00ED43C3">
              <w:rPr>
                <w:b/>
                <w:bCs/>
                <w:i/>
                <w:iCs/>
                <w:lang w:eastAsia="en-US"/>
              </w:rPr>
              <w:t>цена договорная</w:t>
            </w:r>
          </w:p>
        </w:tc>
        <w:tc>
          <w:tcPr>
            <w:tcW w:w="550" w:type="dxa"/>
            <w:vAlign w:val="center"/>
          </w:tcPr>
          <w:p w14:paraId="2ED75D36" w14:textId="77777777" w:rsidR="00572FBD" w:rsidRPr="00ED43C3" w:rsidRDefault="00572FBD" w:rsidP="00572FBD">
            <w:pPr>
              <w:tabs>
                <w:tab w:val="left" w:pos="0"/>
                <w:tab w:val="center" w:pos="4677"/>
                <w:tab w:val="right" w:pos="9355"/>
              </w:tabs>
              <w:jc w:val="center"/>
              <w:rPr>
                <w:lang w:eastAsia="en-US"/>
              </w:rPr>
            </w:pPr>
            <w:r w:rsidRPr="00ED43C3">
              <w:rPr>
                <w:rFonts w:ascii="Cambria Math" w:hAnsi="Cambria Math" w:cs="Cambria Math"/>
                <w:lang w:eastAsia="en-US"/>
              </w:rPr>
              <w:t>⬚</w:t>
            </w:r>
          </w:p>
        </w:tc>
        <w:tc>
          <w:tcPr>
            <w:tcW w:w="4128" w:type="dxa"/>
            <w:gridSpan w:val="2"/>
            <w:vAlign w:val="center"/>
          </w:tcPr>
          <w:p w14:paraId="171FAA6D" w14:textId="77777777" w:rsidR="00572FBD" w:rsidRPr="00ED43C3" w:rsidRDefault="00572FBD" w:rsidP="00572FBD">
            <w:pPr>
              <w:tabs>
                <w:tab w:val="left" w:pos="0"/>
                <w:tab w:val="center" w:pos="4677"/>
                <w:tab w:val="right" w:pos="9355"/>
              </w:tabs>
              <w:jc w:val="center"/>
              <w:rPr>
                <w:lang w:eastAsia="en-US"/>
              </w:rPr>
            </w:pPr>
            <w:r w:rsidRPr="00ED43C3">
              <w:rPr>
                <w:i/>
                <w:iCs/>
                <w:lang w:eastAsia="en-US"/>
              </w:rPr>
              <w:t>*, а также адрес места установки оборудования</w:t>
            </w:r>
          </w:p>
        </w:tc>
      </w:tr>
      <w:tr w:rsidR="00572FBD" w:rsidRPr="00ED43C3" w14:paraId="61A2F78C" w14:textId="77777777" w:rsidTr="00F52CB9">
        <w:trPr>
          <w:trHeight w:val="486"/>
        </w:trPr>
        <w:tc>
          <w:tcPr>
            <w:tcW w:w="259" w:type="dxa"/>
          </w:tcPr>
          <w:p w14:paraId="21D4CF23" w14:textId="77777777" w:rsidR="00572FBD" w:rsidRPr="00ED43C3" w:rsidRDefault="00572FBD" w:rsidP="00572FBD">
            <w:pPr>
              <w:tabs>
                <w:tab w:val="left" w:pos="0"/>
                <w:tab w:val="center" w:pos="4677"/>
                <w:tab w:val="right" w:pos="9355"/>
              </w:tabs>
              <w:jc w:val="right"/>
              <w:rPr>
                <w:lang w:val="en-US" w:eastAsia="en-US"/>
              </w:rPr>
            </w:pPr>
            <w:r w:rsidRPr="00ED43C3">
              <w:rPr>
                <w:lang w:val="en-US" w:eastAsia="en-US"/>
              </w:rPr>
              <w:t>9</w:t>
            </w:r>
          </w:p>
        </w:tc>
        <w:tc>
          <w:tcPr>
            <w:tcW w:w="10373" w:type="dxa"/>
          </w:tcPr>
          <w:p w14:paraId="7C1B3C7D" w14:textId="77777777" w:rsidR="00572FBD" w:rsidRPr="00ED43C3" w:rsidRDefault="00572FBD" w:rsidP="00572FBD">
            <w:pPr>
              <w:tabs>
                <w:tab w:val="center" w:pos="4677"/>
                <w:tab w:val="right" w:pos="9355"/>
              </w:tabs>
              <w:ind w:left="135" w:right="107"/>
              <w:rPr>
                <w:b/>
                <w:bCs/>
                <w:i/>
                <w:iCs/>
                <w:lang w:eastAsia="en-US"/>
              </w:rPr>
            </w:pPr>
            <w:r w:rsidRPr="00ED43C3">
              <w:rPr>
                <w:lang w:eastAsia="en-US"/>
              </w:rPr>
              <w:t>Передача сведений в ФГИС "Аршин" о владельце СИ в соответствии с п. 26 приказа Минпромторга России от 28 августа 2020 г. № 2906 в действующей редакции.</w:t>
            </w:r>
          </w:p>
        </w:tc>
        <w:tc>
          <w:tcPr>
            <w:tcW w:w="550" w:type="dxa"/>
            <w:vAlign w:val="center"/>
          </w:tcPr>
          <w:p w14:paraId="3BEC9241" w14:textId="77777777" w:rsidR="00572FBD" w:rsidRPr="00ED43C3" w:rsidRDefault="00572FBD" w:rsidP="00572FBD">
            <w:pPr>
              <w:tabs>
                <w:tab w:val="left" w:pos="0"/>
                <w:tab w:val="center" w:pos="4677"/>
                <w:tab w:val="right" w:pos="9355"/>
              </w:tabs>
              <w:jc w:val="center"/>
              <w:rPr>
                <w:lang w:eastAsia="en-US"/>
              </w:rPr>
            </w:pPr>
            <w:r w:rsidRPr="00ED43C3">
              <w:rPr>
                <w:rFonts w:ascii="Cambria Math" w:hAnsi="Cambria Math" w:cs="Cambria Math"/>
                <w:lang w:eastAsia="en-US"/>
              </w:rPr>
              <w:t>⬚</w:t>
            </w:r>
          </w:p>
        </w:tc>
        <w:tc>
          <w:tcPr>
            <w:tcW w:w="4128" w:type="dxa"/>
            <w:gridSpan w:val="2"/>
            <w:vAlign w:val="center"/>
          </w:tcPr>
          <w:p w14:paraId="7DB3916A" w14:textId="77777777" w:rsidR="00572FBD" w:rsidRPr="00ED43C3" w:rsidRDefault="00572FBD" w:rsidP="00572FBD">
            <w:pPr>
              <w:tabs>
                <w:tab w:val="center" w:pos="4677"/>
                <w:tab w:val="right" w:pos="9355"/>
              </w:tabs>
              <w:jc w:val="center"/>
              <w:rPr>
                <w:i/>
                <w:iCs/>
                <w:lang w:eastAsia="en-US"/>
              </w:rPr>
            </w:pPr>
            <w:r w:rsidRPr="00ED43C3">
              <w:rPr>
                <w:i/>
                <w:iCs/>
                <w:lang w:eastAsia="en-US"/>
              </w:rPr>
              <w:t xml:space="preserve">при необходимости в текущей графе указать: </w:t>
            </w:r>
          </w:p>
          <w:p w14:paraId="6CDE8C7C" w14:textId="77777777" w:rsidR="00572FBD" w:rsidRPr="00ED43C3" w:rsidRDefault="00572FBD" w:rsidP="00572FBD">
            <w:pPr>
              <w:tabs>
                <w:tab w:val="left" w:pos="0"/>
                <w:tab w:val="center" w:pos="4677"/>
                <w:tab w:val="right" w:pos="9355"/>
              </w:tabs>
              <w:jc w:val="center"/>
              <w:rPr>
                <w:i/>
                <w:iCs/>
                <w:lang w:eastAsia="en-US"/>
              </w:rPr>
            </w:pPr>
            <w:r w:rsidRPr="00ED43C3">
              <w:rPr>
                <w:b/>
                <w:bCs/>
                <w:i/>
                <w:iCs/>
                <w:lang w:eastAsia="en-US"/>
              </w:rPr>
              <w:t xml:space="preserve">наименование юридического лица </w:t>
            </w:r>
            <w:r w:rsidRPr="00ED43C3">
              <w:rPr>
                <w:i/>
                <w:iCs/>
                <w:lang w:eastAsia="en-US"/>
              </w:rPr>
              <w:t xml:space="preserve">или </w:t>
            </w:r>
          </w:p>
          <w:p w14:paraId="30C0705A" w14:textId="77777777" w:rsidR="00572FBD" w:rsidRPr="00ED43C3" w:rsidRDefault="00572FBD" w:rsidP="00572FBD">
            <w:pPr>
              <w:tabs>
                <w:tab w:val="left" w:pos="0"/>
                <w:tab w:val="center" w:pos="4677"/>
                <w:tab w:val="right" w:pos="9355"/>
              </w:tabs>
              <w:jc w:val="center"/>
              <w:rPr>
                <w:i/>
                <w:iCs/>
                <w:lang w:eastAsia="en-US"/>
              </w:rPr>
            </w:pPr>
            <w:r w:rsidRPr="00ED43C3">
              <w:rPr>
                <w:b/>
                <w:bCs/>
                <w:i/>
                <w:iCs/>
                <w:lang w:eastAsia="en-US"/>
              </w:rPr>
              <w:t>Фамилию и инициалы индивидуального предпринимателя</w:t>
            </w:r>
          </w:p>
        </w:tc>
      </w:tr>
      <w:tr w:rsidR="00572FBD" w:rsidRPr="00ED43C3" w14:paraId="244F588D" w14:textId="77777777" w:rsidTr="00F52CB9">
        <w:trPr>
          <w:trHeight w:val="281"/>
        </w:trPr>
        <w:tc>
          <w:tcPr>
            <w:tcW w:w="259" w:type="dxa"/>
          </w:tcPr>
          <w:p w14:paraId="43FFA14E" w14:textId="77777777" w:rsidR="00572FBD" w:rsidRPr="00ED43C3" w:rsidRDefault="00572FBD" w:rsidP="00572FBD">
            <w:pPr>
              <w:tabs>
                <w:tab w:val="left" w:pos="0"/>
                <w:tab w:val="center" w:pos="4677"/>
                <w:tab w:val="right" w:pos="9355"/>
              </w:tabs>
              <w:jc w:val="right"/>
              <w:rPr>
                <w:lang w:val="en-US" w:eastAsia="en-US"/>
              </w:rPr>
            </w:pPr>
            <w:r w:rsidRPr="00ED43C3">
              <w:rPr>
                <w:lang w:val="en-US" w:eastAsia="en-US"/>
              </w:rPr>
              <w:t>10</w:t>
            </w:r>
          </w:p>
        </w:tc>
        <w:tc>
          <w:tcPr>
            <w:tcW w:w="10373" w:type="dxa"/>
          </w:tcPr>
          <w:p w14:paraId="40DC194F" w14:textId="77777777" w:rsidR="00572FBD" w:rsidRPr="00ED43C3" w:rsidRDefault="00572FBD" w:rsidP="00572FBD">
            <w:pPr>
              <w:tabs>
                <w:tab w:val="center" w:pos="4677"/>
                <w:tab w:val="right" w:pos="9355"/>
              </w:tabs>
              <w:ind w:left="135" w:right="107"/>
              <w:jc w:val="both"/>
              <w:rPr>
                <w:lang w:eastAsia="en-US"/>
              </w:rPr>
            </w:pPr>
            <w:r w:rsidRPr="00ED43C3">
              <w:rPr>
                <w:lang w:eastAsia="en-US"/>
              </w:rPr>
              <w:t>Иное</w:t>
            </w:r>
          </w:p>
        </w:tc>
        <w:tc>
          <w:tcPr>
            <w:tcW w:w="550" w:type="dxa"/>
            <w:vAlign w:val="center"/>
          </w:tcPr>
          <w:p w14:paraId="56C3BBB9" w14:textId="77777777" w:rsidR="00572FBD" w:rsidRPr="00ED43C3" w:rsidRDefault="00572FBD" w:rsidP="00572FBD">
            <w:pPr>
              <w:tabs>
                <w:tab w:val="left" w:pos="0"/>
                <w:tab w:val="center" w:pos="4677"/>
                <w:tab w:val="right" w:pos="9355"/>
              </w:tabs>
              <w:jc w:val="center"/>
              <w:rPr>
                <w:lang w:eastAsia="en-US"/>
              </w:rPr>
            </w:pPr>
            <w:r w:rsidRPr="00ED43C3">
              <w:rPr>
                <w:rFonts w:ascii="Cambria Math" w:hAnsi="Cambria Math" w:cs="Cambria Math"/>
                <w:lang w:eastAsia="en-US"/>
              </w:rPr>
              <w:t>⬚</w:t>
            </w:r>
          </w:p>
        </w:tc>
        <w:tc>
          <w:tcPr>
            <w:tcW w:w="4128" w:type="dxa"/>
            <w:gridSpan w:val="2"/>
            <w:vAlign w:val="center"/>
          </w:tcPr>
          <w:p w14:paraId="2E0581BF" w14:textId="77777777" w:rsidR="00572FBD" w:rsidRPr="00ED43C3" w:rsidRDefault="00572FBD" w:rsidP="00572FBD">
            <w:pPr>
              <w:tabs>
                <w:tab w:val="left" w:pos="0"/>
                <w:tab w:val="center" w:pos="4677"/>
                <w:tab w:val="right" w:pos="9355"/>
              </w:tabs>
              <w:jc w:val="center"/>
              <w:rPr>
                <w:b/>
                <w:bCs/>
                <w:i/>
                <w:iCs/>
                <w:lang w:eastAsia="en-US"/>
              </w:rPr>
            </w:pPr>
          </w:p>
        </w:tc>
      </w:tr>
    </w:tbl>
    <w:tbl>
      <w:tblPr>
        <w:tblStyle w:val="31"/>
        <w:tblW w:w="15310" w:type="dxa"/>
        <w:tblInd w:w="-147" w:type="dxa"/>
        <w:tblCellMar>
          <w:left w:w="57" w:type="dxa"/>
          <w:right w:w="57" w:type="dxa"/>
        </w:tblCellMar>
        <w:tblLook w:val="04A0" w:firstRow="1" w:lastRow="0" w:firstColumn="1" w:lastColumn="0" w:noHBand="0" w:noVBand="1"/>
      </w:tblPr>
      <w:tblGrid>
        <w:gridCol w:w="2269"/>
        <w:gridCol w:w="3260"/>
        <w:gridCol w:w="709"/>
        <w:gridCol w:w="1701"/>
        <w:gridCol w:w="6662"/>
        <w:gridCol w:w="709"/>
      </w:tblGrid>
      <w:tr w:rsidR="00572FBD" w:rsidRPr="00ED43C3" w14:paraId="78410EB2" w14:textId="77777777" w:rsidTr="00572FBD">
        <w:tc>
          <w:tcPr>
            <w:tcW w:w="15310" w:type="dxa"/>
            <w:gridSpan w:val="6"/>
            <w:shd w:val="clear" w:color="auto" w:fill="F2F2F2"/>
            <w:vAlign w:val="center"/>
          </w:tcPr>
          <w:p w14:paraId="71EEFBDC" w14:textId="77777777" w:rsidR="00572FBD" w:rsidRPr="00ED43C3" w:rsidRDefault="00572FBD" w:rsidP="00572FBD">
            <w:pPr>
              <w:tabs>
                <w:tab w:val="left" w:pos="0"/>
                <w:tab w:val="center" w:pos="4677"/>
                <w:tab w:val="right" w:pos="9355"/>
              </w:tabs>
              <w:jc w:val="center"/>
              <w:rPr>
                <w:rFonts w:ascii="Times New Roman" w:hAnsi="Times New Roman"/>
                <w:b/>
                <w:bCs/>
                <w:sz w:val="20"/>
                <w:szCs w:val="20"/>
              </w:rPr>
            </w:pPr>
            <w:r w:rsidRPr="00ED43C3">
              <w:rPr>
                <w:rFonts w:ascii="Times New Roman" w:hAnsi="Times New Roman"/>
                <w:b/>
                <w:bCs/>
                <w:sz w:val="20"/>
                <w:szCs w:val="20"/>
              </w:rPr>
              <w:t>Выберите способ передачи закрывающих документов (счет на оплату; универсальный – передаточный документ и пр.)</w:t>
            </w:r>
          </w:p>
        </w:tc>
      </w:tr>
      <w:tr w:rsidR="00ED43C3" w:rsidRPr="00ED43C3" w14:paraId="08230B99" w14:textId="77777777" w:rsidTr="00572FBD">
        <w:tc>
          <w:tcPr>
            <w:tcW w:w="5529" w:type="dxa"/>
            <w:gridSpan w:val="2"/>
            <w:shd w:val="clear" w:color="auto" w:fill="F2F2F2"/>
            <w:vAlign w:val="center"/>
          </w:tcPr>
          <w:p w14:paraId="72DDB287" w14:textId="77777777" w:rsidR="00572FBD" w:rsidRPr="00ED43C3" w:rsidRDefault="00572FBD" w:rsidP="00572FBD">
            <w:pPr>
              <w:tabs>
                <w:tab w:val="left" w:pos="0"/>
                <w:tab w:val="center" w:pos="4677"/>
                <w:tab w:val="right" w:pos="9355"/>
              </w:tabs>
              <w:jc w:val="center"/>
              <w:rPr>
                <w:rFonts w:ascii="Times New Roman" w:hAnsi="Times New Roman"/>
                <w:b/>
                <w:bCs/>
                <w:sz w:val="20"/>
                <w:szCs w:val="20"/>
              </w:rPr>
            </w:pPr>
            <w:r w:rsidRPr="00ED43C3">
              <w:rPr>
                <w:rFonts w:ascii="Times New Roman" w:hAnsi="Times New Roman"/>
                <w:b/>
                <w:bCs/>
                <w:sz w:val="20"/>
                <w:szCs w:val="20"/>
              </w:rPr>
              <w:t>ЭЛЕКТРОННЫЙ ДОКУМЕНТООБОРОТ (ЭДО)</w:t>
            </w:r>
          </w:p>
        </w:tc>
        <w:tc>
          <w:tcPr>
            <w:tcW w:w="709" w:type="dxa"/>
            <w:vAlign w:val="center"/>
          </w:tcPr>
          <w:p w14:paraId="3E16EC97" w14:textId="77777777" w:rsidR="00572FBD" w:rsidRPr="00ED43C3" w:rsidRDefault="00572FBD" w:rsidP="00572FBD">
            <w:pPr>
              <w:tabs>
                <w:tab w:val="left" w:pos="0"/>
                <w:tab w:val="center" w:pos="4677"/>
                <w:tab w:val="right" w:pos="9355"/>
              </w:tabs>
              <w:jc w:val="center"/>
              <w:rPr>
                <w:rFonts w:ascii="Times New Roman" w:hAnsi="Times New Roman"/>
                <w:b/>
                <w:bCs/>
                <w:sz w:val="20"/>
                <w:szCs w:val="20"/>
              </w:rPr>
            </w:pPr>
            <w:r w:rsidRPr="00ED43C3">
              <w:rPr>
                <w:rFonts w:ascii="Cambria Math" w:hAnsi="Cambria Math" w:cs="Cambria Math"/>
                <w:sz w:val="20"/>
                <w:szCs w:val="20"/>
              </w:rPr>
              <w:t>⬚</w:t>
            </w:r>
          </w:p>
        </w:tc>
        <w:tc>
          <w:tcPr>
            <w:tcW w:w="8363" w:type="dxa"/>
            <w:gridSpan w:val="2"/>
            <w:shd w:val="clear" w:color="auto" w:fill="F2F2F2"/>
            <w:vAlign w:val="center"/>
          </w:tcPr>
          <w:p w14:paraId="107F26F6" w14:textId="77777777" w:rsidR="00572FBD" w:rsidRPr="00ED43C3" w:rsidRDefault="00572FBD" w:rsidP="00572FBD">
            <w:pPr>
              <w:tabs>
                <w:tab w:val="left" w:pos="0"/>
                <w:tab w:val="center" w:pos="4677"/>
                <w:tab w:val="right" w:pos="9355"/>
              </w:tabs>
              <w:jc w:val="center"/>
              <w:rPr>
                <w:rFonts w:ascii="Times New Roman" w:hAnsi="Times New Roman"/>
                <w:b/>
                <w:bCs/>
                <w:sz w:val="20"/>
                <w:szCs w:val="20"/>
              </w:rPr>
            </w:pPr>
            <w:r w:rsidRPr="00ED43C3">
              <w:rPr>
                <w:rFonts w:ascii="Times New Roman" w:hAnsi="Times New Roman"/>
                <w:b/>
                <w:bCs/>
                <w:sz w:val="20"/>
                <w:szCs w:val="20"/>
              </w:rPr>
              <w:t>В БУМАЖНОМ ВИДЕ</w:t>
            </w:r>
          </w:p>
        </w:tc>
        <w:tc>
          <w:tcPr>
            <w:tcW w:w="709" w:type="dxa"/>
            <w:vAlign w:val="center"/>
          </w:tcPr>
          <w:p w14:paraId="7906777E" w14:textId="77777777" w:rsidR="00572FBD" w:rsidRPr="00ED43C3" w:rsidRDefault="00572FBD" w:rsidP="00572FBD">
            <w:pPr>
              <w:tabs>
                <w:tab w:val="left" w:pos="0"/>
                <w:tab w:val="center" w:pos="4677"/>
                <w:tab w:val="right" w:pos="9355"/>
              </w:tabs>
              <w:jc w:val="center"/>
              <w:rPr>
                <w:rFonts w:ascii="Times New Roman" w:hAnsi="Times New Roman"/>
                <w:b/>
                <w:bCs/>
                <w:sz w:val="20"/>
                <w:szCs w:val="20"/>
              </w:rPr>
            </w:pPr>
            <w:r w:rsidRPr="00ED43C3">
              <w:rPr>
                <w:rFonts w:ascii="Cambria Math" w:hAnsi="Cambria Math" w:cs="Cambria Math"/>
                <w:sz w:val="20"/>
                <w:szCs w:val="20"/>
              </w:rPr>
              <w:t>⬚</w:t>
            </w:r>
          </w:p>
        </w:tc>
      </w:tr>
      <w:tr w:rsidR="00572FBD" w:rsidRPr="00ED43C3" w14:paraId="45059586" w14:textId="77777777" w:rsidTr="00F52CB9">
        <w:tc>
          <w:tcPr>
            <w:tcW w:w="2269" w:type="dxa"/>
          </w:tcPr>
          <w:p w14:paraId="43809292" w14:textId="77777777" w:rsidR="00572FBD" w:rsidRPr="00ED43C3" w:rsidRDefault="00572FBD" w:rsidP="00572FBD">
            <w:pPr>
              <w:tabs>
                <w:tab w:val="left" w:pos="0"/>
                <w:tab w:val="center" w:pos="4677"/>
                <w:tab w:val="right" w:pos="9355"/>
              </w:tabs>
              <w:jc w:val="right"/>
              <w:rPr>
                <w:rFonts w:ascii="Times New Roman" w:hAnsi="Times New Roman"/>
                <w:sz w:val="20"/>
                <w:szCs w:val="20"/>
                <w:lang w:val="en-US"/>
              </w:rPr>
            </w:pPr>
            <w:r w:rsidRPr="00ED43C3">
              <w:rPr>
                <w:rFonts w:ascii="Times New Roman" w:hAnsi="Times New Roman"/>
                <w:sz w:val="20"/>
                <w:szCs w:val="20"/>
              </w:rPr>
              <w:t>Оператор</w:t>
            </w:r>
            <w:r w:rsidRPr="00ED43C3">
              <w:rPr>
                <w:rFonts w:ascii="Times New Roman" w:hAnsi="Times New Roman"/>
                <w:sz w:val="20"/>
                <w:szCs w:val="20"/>
                <w:lang w:val="en-US"/>
              </w:rPr>
              <w:t xml:space="preserve"> </w:t>
            </w:r>
            <w:r w:rsidRPr="00ED43C3">
              <w:rPr>
                <w:rFonts w:ascii="Times New Roman" w:hAnsi="Times New Roman"/>
                <w:sz w:val="20"/>
                <w:szCs w:val="20"/>
              </w:rPr>
              <w:t>ЭДО</w:t>
            </w:r>
            <w:r w:rsidRPr="00ED43C3">
              <w:rPr>
                <w:rFonts w:ascii="Times New Roman" w:hAnsi="Times New Roman"/>
                <w:sz w:val="20"/>
                <w:szCs w:val="20"/>
                <w:lang w:val="en-US"/>
              </w:rPr>
              <w:t>:</w:t>
            </w:r>
          </w:p>
        </w:tc>
        <w:tc>
          <w:tcPr>
            <w:tcW w:w="3969" w:type="dxa"/>
            <w:gridSpan w:val="2"/>
          </w:tcPr>
          <w:p w14:paraId="3683C867" w14:textId="77777777" w:rsidR="00572FBD" w:rsidRPr="00ED43C3" w:rsidRDefault="00572FBD" w:rsidP="00572FBD">
            <w:pPr>
              <w:tabs>
                <w:tab w:val="left" w:pos="0"/>
                <w:tab w:val="center" w:pos="4677"/>
                <w:tab w:val="right" w:pos="9355"/>
              </w:tabs>
              <w:jc w:val="both"/>
              <w:rPr>
                <w:rFonts w:ascii="Times New Roman" w:hAnsi="Times New Roman"/>
                <w:sz w:val="20"/>
                <w:szCs w:val="20"/>
              </w:rPr>
            </w:pPr>
          </w:p>
        </w:tc>
        <w:tc>
          <w:tcPr>
            <w:tcW w:w="1701" w:type="dxa"/>
          </w:tcPr>
          <w:p w14:paraId="78ABD754" w14:textId="77777777" w:rsidR="00572FBD" w:rsidRPr="00ED43C3" w:rsidRDefault="00572FBD" w:rsidP="00572FBD">
            <w:pPr>
              <w:tabs>
                <w:tab w:val="left" w:pos="0"/>
                <w:tab w:val="center" w:pos="4677"/>
                <w:tab w:val="right" w:pos="9355"/>
              </w:tabs>
              <w:jc w:val="right"/>
              <w:rPr>
                <w:rFonts w:ascii="Times New Roman" w:hAnsi="Times New Roman"/>
                <w:sz w:val="20"/>
                <w:szCs w:val="20"/>
                <w:lang w:val="en-US"/>
              </w:rPr>
            </w:pPr>
            <w:r w:rsidRPr="00ED43C3">
              <w:rPr>
                <w:rFonts w:ascii="Times New Roman" w:hAnsi="Times New Roman"/>
                <w:sz w:val="20"/>
                <w:szCs w:val="20"/>
              </w:rPr>
              <w:t>Адрес доставки</w:t>
            </w:r>
            <w:r w:rsidRPr="00ED43C3">
              <w:rPr>
                <w:rFonts w:ascii="Times New Roman" w:hAnsi="Times New Roman"/>
                <w:sz w:val="20"/>
                <w:szCs w:val="20"/>
                <w:lang w:val="en-US"/>
              </w:rPr>
              <w:t>:</w:t>
            </w:r>
          </w:p>
        </w:tc>
        <w:tc>
          <w:tcPr>
            <w:tcW w:w="7371" w:type="dxa"/>
            <w:gridSpan w:val="2"/>
          </w:tcPr>
          <w:p w14:paraId="7370AF64" w14:textId="77777777" w:rsidR="00572FBD" w:rsidRPr="00ED43C3" w:rsidRDefault="00572FBD" w:rsidP="00572FBD">
            <w:pPr>
              <w:tabs>
                <w:tab w:val="left" w:pos="0"/>
                <w:tab w:val="center" w:pos="4677"/>
                <w:tab w:val="right" w:pos="9355"/>
              </w:tabs>
              <w:jc w:val="both"/>
              <w:rPr>
                <w:rFonts w:ascii="Times New Roman" w:hAnsi="Times New Roman"/>
                <w:sz w:val="20"/>
                <w:szCs w:val="20"/>
              </w:rPr>
            </w:pPr>
          </w:p>
        </w:tc>
      </w:tr>
      <w:tr w:rsidR="00572FBD" w:rsidRPr="00ED43C3" w14:paraId="1961EE18" w14:textId="77777777" w:rsidTr="00F52CB9">
        <w:tc>
          <w:tcPr>
            <w:tcW w:w="2269" w:type="dxa"/>
          </w:tcPr>
          <w:p w14:paraId="02461BD0" w14:textId="77777777" w:rsidR="00572FBD" w:rsidRPr="00ED43C3" w:rsidRDefault="00572FBD" w:rsidP="00572FBD">
            <w:pPr>
              <w:tabs>
                <w:tab w:val="left" w:pos="0"/>
                <w:tab w:val="center" w:pos="4677"/>
                <w:tab w:val="right" w:pos="9355"/>
              </w:tabs>
              <w:jc w:val="right"/>
              <w:rPr>
                <w:rFonts w:ascii="Times New Roman" w:hAnsi="Times New Roman"/>
                <w:sz w:val="20"/>
                <w:szCs w:val="20"/>
                <w:lang w:val="en-US"/>
              </w:rPr>
            </w:pPr>
            <w:r w:rsidRPr="00ED43C3">
              <w:rPr>
                <w:rFonts w:ascii="Times New Roman" w:hAnsi="Times New Roman"/>
                <w:sz w:val="20"/>
                <w:szCs w:val="20"/>
              </w:rPr>
              <w:t>Идентификатор ЭДО (</w:t>
            </w:r>
            <w:r w:rsidRPr="00ED43C3">
              <w:rPr>
                <w:rFonts w:ascii="Times New Roman" w:hAnsi="Times New Roman"/>
                <w:sz w:val="20"/>
                <w:szCs w:val="20"/>
                <w:lang w:val="en-US"/>
              </w:rPr>
              <w:t>ID</w:t>
            </w:r>
            <w:r w:rsidRPr="00ED43C3">
              <w:rPr>
                <w:rFonts w:ascii="Times New Roman" w:hAnsi="Times New Roman"/>
                <w:sz w:val="20"/>
                <w:szCs w:val="20"/>
              </w:rPr>
              <w:t>)</w:t>
            </w:r>
            <w:r w:rsidRPr="00ED43C3">
              <w:rPr>
                <w:rFonts w:ascii="Times New Roman" w:hAnsi="Times New Roman"/>
                <w:sz w:val="20"/>
                <w:szCs w:val="20"/>
                <w:lang w:val="en-US"/>
              </w:rPr>
              <w:t>:</w:t>
            </w:r>
          </w:p>
        </w:tc>
        <w:tc>
          <w:tcPr>
            <w:tcW w:w="3969" w:type="dxa"/>
            <w:gridSpan w:val="2"/>
          </w:tcPr>
          <w:p w14:paraId="56A59DC7" w14:textId="77777777" w:rsidR="00572FBD" w:rsidRPr="00ED43C3" w:rsidRDefault="00572FBD" w:rsidP="00572FBD">
            <w:pPr>
              <w:tabs>
                <w:tab w:val="left" w:pos="0"/>
                <w:tab w:val="center" w:pos="4677"/>
                <w:tab w:val="right" w:pos="9355"/>
              </w:tabs>
              <w:jc w:val="both"/>
              <w:rPr>
                <w:rFonts w:ascii="Times New Roman" w:hAnsi="Times New Roman"/>
                <w:sz w:val="20"/>
                <w:szCs w:val="20"/>
              </w:rPr>
            </w:pPr>
          </w:p>
        </w:tc>
        <w:tc>
          <w:tcPr>
            <w:tcW w:w="1701" w:type="dxa"/>
          </w:tcPr>
          <w:p w14:paraId="2AA2C35F" w14:textId="77777777" w:rsidR="00572FBD" w:rsidRPr="00ED43C3" w:rsidRDefault="00572FBD" w:rsidP="00572FBD">
            <w:pPr>
              <w:tabs>
                <w:tab w:val="left" w:pos="0"/>
                <w:tab w:val="center" w:pos="4677"/>
                <w:tab w:val="right" w:pos="9355"/>
              </w:tabs>
              <w:jc w:val="right"/>
              <w:rPr>
                <w:rFonts w:ascii="Times New Roman" w:hAnsi="Times New Roman"/>
                <w:sz w:val="20"/>
                <w:szCs w:val="20"/>
              </w:rPr>
            </w:pPr>
            <w:r w:rsidRPr="00ED43C3">
              <w:rPr>
                <w:rFonts w:ascii="Times New Roman" w:hAnsi="Times New Roman"/>
                <w:sz w:val="20"/>
                <w:szCs w:val="20"/>
              </w:rPr>
              <w:t>Фамилия, инициалы:</w:t>
            </w:r>
          </w:p>
        </w:tc>
        <w:tc>
          <w:tcPr>
            <w:tcW w:w="7371" w:type="dxa"/>
            <w:gridSpan w:val="2"/>
          </w:tcPr>
          <w:p w14:paraId="412DE974" w14:textId="77777777" w:rsidR="00572FBD" w:rsidRPr="00ED43C3" w:rsidRDefault="00572FBD" w:rsidP="00572FBD">
            <w:pPr>
              <w:tabs>
                <w:tab w:val="left" w:pos="0"/>
                <w:tab w:val="center" w:pos="4677"/>
                <w:tab w:val="right" w:pos="9355"/>
              </w:tabs>
              <w:jc w:val="both"/>
              <w:rPr>
                <w:rFonts w:ascii="Times New Roman" w:hAnsi="Times New Roman"/>
                <w:sz w:val="20"/>
                <w:szCs w:val="20"/>
              </w:rPr>
            </w:pPr>
          </w:p>
        </w:tc>
      </w:tr>
      <w:tr w:rsidR="00572FBD" w:rsidRPr="00ED43C3" w14:paraId="40E68BFD" w14:textId="77777777" w:rsidTr="00F52CB9">
        <w:tc>
          <w:tcPr>
            <w:tcW w:w="2269" w:type="dxa"/>
          </w:tcPr>
          <w:p w14:paraId="5CF7D839" w14:textId="77777777" w:rsidR="00572FBD" w:rsidRPr="00ED43C3" w:rsidRDefault="00572FBD" w:rsidP="00572FBD">
            <w:pPr>
              <w:tabs>
                <w:tab w:val="left" w:pos="0"/>
                <w:tab w:val="center" w:pos="4677"/>
                <w:tab w:val="right" w:pos="9355"/>
              </w:tabs>
              <w:jc w:val="right"/>
              <w:rPr>
                <w:rFonts w:ascii="Times New Roman" w:hAnsi="Times New Roman"/>
                <w:sz w:val="20"/>
                <w:szCs w:val="20"/>
              </w:rPr>
            </w:pPr>
            <w:r w:rsidRPr="00ED43C3">
              <w:rPr>
                <w:rFonts w:ascii="Times New Roman" w:hAnsi="Times New Roman"/>
                <w:sz w:val="20"/>
                <w:szCs w:val="20"/>
              </w:rPr>
              <w:t>Примечания:</w:t>
            </w:r>
          </w:p>
        </w:tc>
        <w:tc>
          <w:tcPr>
            <w:tcW w:w="13041" w:type="dxa"/>
            <w:gridSpan w:val="5"/>
          </w:tcPr>
          <w:p w14:paraId="2B2EE3D1" w14:textId="77777777" w:rsidR="00572FBD" w:rsidRPr="00ED43C3" w:rsidRDefault="00572FBD" w:rsidP="00572FBD">
            <w:pPr>
              <w:tabs>
                <w:tab w:val="left" w:pos="0"/>
                <w:tab w:val="center" w:pos="4677"/>
                <w:tab w:val="right" w:pos="9355"/>
              </w:tabs>
              <w:jc w:val="both"/>
              <w:rPr>
                <w:rFonts w:ascii="Times New Roman" w:hAnsi="Times New Roman"/>
                <w:sz w:val="20"/>
                <w:szCs w:val="20"/>
              </w:rPr>
            </w:pPr>
          </w:p>
        </w:tc>
      </w:tr>
    </w:tbl>
    <w:p w14:paraId="0C8954CE" w14:textId="77777777" w:rsidR="00572FBD" w:rsidRPr="00ED43C3" w:rsidRDefault="00572FBD" w:rsidP="00572FBD">
      <w:pPr>
        <w:ind w:left="-142" w:right="-172" w:firstLine="850"/>
        <w:jc w:val="both"/>
        <w:rPr>
          <w:sz w:val="24"/>
          <w:szCs w:val="24"/>
        </w:rPr>
      </w:pPr>
      <w:r w:rsidRPr="00ED43C3">
        <w:rPr>
          <w:b/>
          <w:bCs/>
          <w:sz w:val="24"/>
          <w:szCs w:val="24"/>
          <w:lang w:eastAsia="en-US"/>
        </w:rPr>
        <w:t xml:space="preserve"> </w:t>
      </w:r>
      <w:bookmarkStart w:id="5" w:name="_Hlk232609657"/>
      <w:r w:rsidRPr="00ED43C3">
        <w:rPr>
          <w:sz w:val="24"/>
          <w:szCs w:val="24"/>
        </w:rPr>
        <w:t>Заказчик дает согласие на обработку его персональных данных, указанных в настоящей заявке и предоставляемой им документации.</w:t>
      </w:r>
    </w:p>
    <w:p w14:paraId="0B870C5A" w14:textId="77777777" w:rsidR="00572FBD" w:rsidRPr="00ED43C3" w:rsidRDefault="00572FBD" w:rsidP="00572FBD">
      <w:pPr>
        <w:ind w:left="-142" w:right="-172"/>
        <w:jc w:val="both"/>
        <w:rPr>
          <w:sz w:val="24"/>
          <w:szCs w:val="24"/>
          <w:lang w:eastAsia="en-US"/>
        </w:rPr>
      </w:pPr>
      <w:r w:rsidRPr="00ED43C3">
        <w:rPr>
          <w:sz w:val="24"/>
          <w:szCs w:val="24"/>
          <w:lang w:eastAsia="en-US"/>
        </w:rPr>
        <w:t xml:space="preserve">Приложение: Карточка предприятия в 1 экз. </w:t>
      </w:r>
      <w:r w:rsidRPr="00ED43C3">
        <w:rPr>
          <w:b/>
          <w:bCs/>
          <w:i/>
          <w:iCs/>
          <w:sz w:val="24"/>
          <w:szCs w:val="24"/>
          <w:lang w:eastAsia="en-US"/>
        </w:rPr>
        <w:t>(при первичном обращении или смене реквизитов)</w:t>
      </w:r>
      <w:r w:rsidRPr="00ED43C3">
        <w:rPr>
          <w:sz w:val="24"/>
          <w:szCs w:val="24"/>
          <w:lang w:eastAsia="en-US"/>
        </w:rPr>
        <w:t xml:space="preserve">. </w:t>
      </w:r>
      <w:r w:rsidRPr="00ED43C3">
        <w:rPr>
          <w:b/>
          <w:bCs/>
          <w:sz w:val="24"/>
          <w:szCs w:val="24"/>
          <w:lang w:eastAsia="en-US"/>
        </w:rPr>
        <w:t>В целях корректного и оперативного внесения данных, просим предоставить карточку в виде электронного документа с возможностью копирования текстовой информации.</w:t>
      </w:r>
    </w:p>
    <w:p w14:paraId="56F17DEF" w14:textId="77777777" w:rsidR="00572FBD" w:rsidRPr="00572FBD" w:rsidRDefault="00572FBD" w:rsidP="00572FBD">
      <w:pPr>
        <w:tabs>
          <w:tab w:val="left" w:pos="0"/>
        </w:tabs>
        <w:jc w:val="both"/>
        <w:rPr>
          <w:rFonts w:ascii="Halvar Mittelschrift Regular" w:hAnsi="Halvar Mittelschrift Regular"/>
          <w:sz w:val="18"/>
          <w:szCs w:val="18"/>
          <w:lang w:eastAsia="en-US"/>
        </w:rPr>
      </w:pPr>
    </w:p>
    <w:p w14:paraId="09791E3B" w14:textId="77777777" w:rsidR="00572FBD" w:rsidRPr="00572FBD" w:rsidRDefault="00572FBD" w:rsidP="00572FBD">
      <w:pPr>
        <w:tabs>
          <w:tab w:val="left" w:pos="0"/>
        </w:tabs>
        <w:jc w:val="both"/>
        <w:rPr>
          <w:rFonts w:ascii="Halvar Mittelschrift Regular" w:hAnsi="Halvar Mittelschrift Regular"/>
          <w:sz w:val="18"/>
          <w:szCs w:val="18"/>
          <w:lang w:eastAsia="en-US"/>
        </w:rPr>
      </w:pPr>
    </w:p>
    <w:tbl>
      <w:tblPr>
        <w:tblStyle w:val="40"/>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7"/>
        <w:gridCol w:w="3345"/>
        <w:gridCol w:w="3347"/>
      </w:tblGrid>
      <w:tr w:rsidR="00572FBD" w:rsidRPr="00ED43C3" w14:paraId="73ED6183" w14:textId="77777777" w:rsidTr="00F52CB9">
        <w:tc>
          <w:tcPr>
            <w:tcW w:w="3347" w:type="dxa"/>
          </w:tcPr>
          <w:p w14:paraId="06898033" w14:textId="77777777" w:rsidR="00572FBD" w:rsidRPr="00ED43C3" w:rsidRDefault="00572FBD" w:rsidP="00572FBD">
            <w:pPr>
              <w:jc w:val="both"/>
              <w:rPr>
                <w:rFonts w:ascii="Times New Roman" w:hAnsi="Times New Roman"/>
                <w:sz w:val="24"/>
                <w:szCs w:val="24"/>
              </w:rPr>
            </w:pPr>
            <w:r w:rsidRPr="00ED43C3">
              <w:rPr>
                <w:rFonts w:ascii="Times New Roman" w:hAnsi="Times New Roman"/>
                <w:sz w:val="24"/>
                <w:szCs w:val="24"/>
              </w:rPr>
              <w:t>Руководитель</w:t>
            </w:r>
          </w:p>
        </w:tc>
        <w:tc>
          <w:tcPr>
            <w:tcW w:w="3345" w:type="dxa"/>
          </w:tcPr>
          <w:p w14:paraId="6407D1EF" w14:textId="77777777" w:rsidR="00572FBD" w:rsidRPr="00ED43C3" w:rsidRDefault="00572FBD" w:rsidP="00572FBD">
            <w:pPr>
              <w:tabs>
                <w:tab w:val="left" w:pos="2220"/>
              </w:tabs>
              <w:jc w:val="both"/>
              <w:rPr>
                <w:rFonts w:ascii="Times New Roman" w:hAnsi="Times New Roman"/>
                <w:sz w:val="24"/>
                <w:szCs w:val="24"/>
              </w:rPr>
            </w:pPr>
            <w:r w:rsidRPr="00ED43C3">
              <w:rPr>
                <w:rFonts w:ascii="Times New Roman" w:hAnsi="Times New Roman"/>
                <w:color w:val="808080" w:themeColor="background1" w:themeShade="80"/>
                <w:sz w:val="24"/>
                <w:szCs w:val="24"/>
              </w:rPr>
              <w:t>МП (при наличии)</w:t>
            </w:r>
          </w:p>
        </w:tc>
        <w:tc>
          <w:tcPr>
            <w:tcW w:w="3347" w:type="dxa"/>
          </w:tcPr>
          <w:p w14:paraId="1B0D9A83" w14:textId="77777777" w:rsidR="00572FBD" w:rsidRPr="00ED43C3" w:rsidRDefault="00572FBD" w:rsidP="00572FBD">
            <w:pPr>
              <w:jc w:val="right"/>
              <w:rPr>
                <w:rFonts w:ascii="Times New Roman" w:hAnsi="Times New Roman"/>
                <w:sz w:val="24"/>
                <w:szCs w:val="24"/>
              </w:rPr>
            </w:pPr>
            <w:r w:rsidRPr="00ED43C3">
              <w:rPr>
                <w:rFonts w:ascii="Times New Roman" w:hAnsi="Times New Roman"/>
                <w:sz w:val="24"/>
                <w:szCs w:val="24"/>
              </w:rPr>
              <w:t>Инициалы, Фамилия</w:t>
            </w:r>
          </w:p>
        </w:tc>
      </w:tr>
      <w:bookmarkEnd w:id="5"/>
    </w:tbl>
    <w:p w14:paraId="06AF8612" w14:textId="74C2DB31" w:rsidR="003E575D" w:rsidRPr="00572FBD" w:rsidRDefault="003E575D" w:rsidP="00572FBD">
      <w:pPr>
        <w:rPr>
          <w:rFonts w:ascii="Halvar Mittelschrift Regular" w:hAnsi="Halvar Mittelschrift Regular"/>
          <w:sz w:val="22"/>
          <w:szCs w:val="22"/>
          <w:lang w:eastAsia="en-US"/>
        </w:rPr>
      </w:pPr>
      <w:r>
        <w:rPr>
          <w:b/>
          <w:bCs/>
          <w:sz w:val="24"/>
          <w:szCs w:val="24"/>
          <w:lang w:eastAsia="en-US"/>
        </w:rPr>
        <w:br w:type="page"/>
      </w:r>
    </w:p>
    <w:p w14:paraId="7DA89342" w14:textId="286ABD5B" w:rsidR="007A2673" w:rsidRPr="007A2673" w:rsidRDefault="007A2673" w:rsidP="007A2673">
      <w:pPr>
        <w:spacing w:after="160" w:line="259" w:lineRule="auto"/>
        <w:jc w:val="center"/>
        <w:rPr>
          <w:b/>
          <w:bCs/>
          <w:sz w:val="24"/>
          <w:szCs w:val="24"/>
          <w:lang w:eastAsia="en-US"/>
        </w:rPr>
      </w:pPr>
      <w:r w:rsidRPr="007A2673">
        <w:rPr>
          <w:b/>
          <w:bCs/>
          <w:sz w:val="24"/>
          <w:szCs w:val="24"/>
          <w:lang w:eastAsia="en-US"/>
        </w:rPr>
        <w:lastRenderedPageBreak/>
        <w:t>Акт приема-передачи №__________от __. __. __2_ г.</w:t>
      </w:r>
    </w:p>
    <w:p w14:paraId="47263A9F" w14:textId="77777777" w:rsidR="007A2673" w:rsidRPr="007A2673" w:rsidRDefault="007A2673" w:rsidP="007A2673">
      <w:pPr>
        <w:spacing w:after="160" w:line="259" w:lineRule="auto"/>
        <w:ind w:firstLine="708"/>
        <w:jc w:val="both"/>
        <w:rPr>
          <w:sz w:val="24"/>
          <w:szCs w:val="24"/>
          <w:lang w:eastAsia="en-US"/>
        </w:rPr>
      </w:pPr>
      <w:r w:rsidRPr="007A2673">
        <w:rPr>
          <w:sz w:val="24"/>
          <w:szCs w:val="24"/>
          <w:lang w:eastAsia="en-US"/>
        </w:rPr>
        <w:t>ООО «БЮРО ТОЧНОСТИ», именуемое в дальнейшем, Исполнитель, и ___________________________________, именуемое в дальнейшем Заказчик, с другой стороны, составили Акт приема-передачи о нижеследующем:</w:t>
      </w:r>
    </w:p>
    <w:p w14:paraId="20A3B21E" w14:textId="77777777" w:rsidR="007A2673" w:rsidRPr="007A2673" w:rsidRDefault="007A2673" w:rsidP="007A2673">
      <w:pPr>
        <w:spacing w:after="160" w:line="259" w:lineRule="auto"/>
        <w:jc w:val="both"/>
        <w:rPr>
          <w:sz w:val="24"/>
          <w:szCs w:val="24"/>
          <w:lang w:eastAsia="en-US"/>
        </w:rPr>
      </w:pPr>
      <w:r w:rsidRPr="007A2673">
        <w:rPr>
          <w:sz w:val="24"/>
          <w:szCs w:val="24"/>
          <w:lang w:eastAsia="en-US"/>
        </w:rPr>
        <w:t>1.</w:t>
      </w:r>
      <w:r w:rsidRPr="007A2673">
        <w:rPr>
          <w:sz w:val="24"/>
          <w:szCs w:val="24"/>
          <w:lang w:eastAsia="en-US"/>
        </w:rPr>
        <w:tab/>
        <w:t>В соответствии со счетом № ____________ от __. __. __2_ г. Заказчик передает, а Исполнитель принимает средства измерений (далее – СИ) для выполнения метрологических услуг:</w:t>
      </w:r>
    </w:p>
    <w:tbl>
      <w:tblPr>
        <w:tblStyle w:val="12"/>
        <w:tblW w:w="0" w:type="auto"/>
        <w:tblLook w:val="04A0" w:firstRow="1" w:lastRow="0" w:firstColumn="1" w:lastColumn="0" w:noHBand="0" w:noVBand="1"/>
      </w:tblPr>
      <w:tblGrid>
        <w:gridCol w:w="562"/>
        <w:gridCol w:w="1843"/>
        <w:gridCol w:w="3969"/>
        <w:gridCol w:w="1701"/>
        <w:gridCol w:w="2126"/>
        <w:gridCol w:w="2279"/>
        <w:gridCol w:w="2080"/>
      </w:tblGrid>
      <w:tr w:rsidR="007A2673" w:rsidRPr="007A2673" w14:paraId="3FE8A0AB" w14:textId="77777777" w:rsidTr="00E776CD">
        <w:tc>
          <w:tcPr>
            <w:tcW w:w="562" w:type="dxa"/>
          </w:tcPr>
          <w:p w14:paraId="42F4DFE5" w14:textId="77777777" w:rsidR="007A2673" w:rsidRPr="007A2673" w:rsidRDefault="007A2673" w:rsidP="007A2673">
            <w:pPr>
              <w:jc w:val="center"/>
              <w:rPr>
                <w:rFonts w:ascii="Times New Roman" w:hAnsi="Times New Roman"/>
                <w:sz w:val="24"/>
                <w:szCs w:val="24"/>
              </w:rPr>
            </w:pPr>
            <w:r w:rsidRPr="007A2673">
              <w:rPr>
                <w:rFonts w:ascii="Times New Roman" w:hAnsi="Times New Roman"/>
                <w:sz w:val="24"/>
                <w:szCs w:val="24"/>
              </w:rPr>
              <w:t>№ п/п</w:t>
            </w:r>
          </w:p>
        </w:tc>
        <w:tc>
          <w:tcPr>
            <w:tcW w:w="1843" w:type="dxa"/>
          </w:tcPr>
          <w:p w14:paraId="473E3A78" w14:textId="77777777" w:rsidR="007A2673" w:rsidRPr="007A2673" w:rsidRDefault="007A2673" w:rsidP="007A2673">
            <w:pPr>
              <w:jc w:val="center"/>
              <w:rPr>
                <w:rFonts w:ascii="Times New Roman" w:hAnsi="Times New Roman"/>
                <w:sz w:val="24"/>
                <w:szCs w:val="24"/>
              </w:rPr>
            </w:pPr>
            <w:r w:rsidRPr="007A2673">
              <w:rPr>
                <w:rFonts w:ascii="Times New Roman" w:hAnsi="Times New Roman"/>
                <w:sz w:val="24"/>
                <w:szCs w:val="24"/>
              </w:rPr>
              <w:t>Вид услуг</w:t>
            </w:r>
          </w:p>
        </w:tc>
        <w:tc>
          <w:tcPr>
            <w:tcW w:w="3969" w:type="dxa"/>
          </w:tcPr>
          <w:p w14:paraId="3955E51C" w14:textId="77777777" w:rsidR="007A2673" w:rsidRPr="007A2673" w:rsidRDefault="007A2673" w:rsidP="007A2673">
            <w:pPr>
              <w:jc w:val="center"/>
              <w:rPr>
                <w:rFonts w:ascii="Times New Roman" w:hAnsi="Times New Roman"/>
                <w:sz w:val="24"/>
                <w:szCs w:val="24"/>
              </w:rPr>
            </w:pPr>
            <w:r w:rsidRPr="007A2673">
              <w:rPr>
                <w:rFonts w:ascii="Times New Roman" w:hAnsi="Times New Roman"/>
                <w:sz w:val="24"/>
                <w:szCs w:val="24"/>
              </w:rPr>
              <w:t>Наименование и тип СИ</w:t>
            </w:r>
          </w:p>
        </w:tc>
        <w:tc>
          <w:tcPr>
            <w:tcW w:w="1701" w:type="dxa"/>
          </w:tcPr>
          <w:p w14:paraId="2F434302" w14:textId="77777777" w:rsidR="007A2673" w:rsidRPr="007A2673" w:rsidRDefault="007A2673" w:rsidP="007A2673">
            <w:pPr>
              <w:jc w:val="center"/>
              <w:rPr>
                <w:rFonts w:ascii="Times New Roman" w:hAnsi="Times New Roman"/>
                <w:sz w:val="24"/>
                <w:szCs w:val="24"/>
              </w:rPr>
            </w:pPr>
            <w:r w:rsidRPr="007A2673">
              <w:rPr>
                <w:rFonts w:ascii="Times New Roman" w:hAnsi="Times New Roman"/>
                <w:sz w:val="24"/>
                <w:szCs w:val="24"/>
              </w:rPr>
              <w:t>Модификация СИ</w:t>
            </w:r>
          </w:p>
        </w:tc>
        <w:tc>
          <w:tcPr>
            <w:tcW w:w="2126" w:type="dxa"/>
          </w:tcPr>
          <w:p w14:paraId="426E636A" w14:textId="77777777" w:rsidR="007A2673" w:rsidRPr="007A2673" w:rsidRDefault="007A2673" w:rsidP="007A2673">
            <w:pPr>
              <w:jc w:val="center"/>
              <w:rPr>
                <w:rFonts w:ascii="Times New Roman" w:hAnsi="Times New Roman"/>
                <w:sz w:val="24"/>
                <w:szCs w:val="24"/>
              </w:rPr>
            </w:pPr>
            <w:r w:rsidRPr="007A2673">
              <w:rPr>
                <w:rFonts w:ascii="Times New Roman" w:hAnsi="Times New Roman"/>
                <w:sz w:val="24"/>
                <w:szCs w:val="24"/>
              </w:rPr>
              <w:t>Заводской (серийный) номер</w:t>
            </w:r>
          </w:p>
        </w:tc>
        <w:tc>
          <w:tcPr>
            <w:tcW w:w="2279" w:type="dxa"/>
          </w:tcPr>
          <w:p w14:paraId="1FE8C27C" w14:textId="77777777" w:rsidR="007A2673" w:rsidRPr="007A2673" w:rsidRDefault="007A2673" w:rsidP="007A2673">
            <w:pPr>
              <w:jc w:val="center"/>
              <w:rPr>
                <w:rFonts w:ascii="Times New Roman" w:hAnsi="Times New Roman"/>
                <w:sz w:val="24"/>
                <w:szCs w:val="24"/>
              </w:rPr>
            </w:pPr>
            <w:r w:rsidRPr="007A2673">
              <w:rPr>
                <w:rFonts w:ascii="Times New Roman" w:hAnsi="Times New Roman"/>
                <w:sz w:val="24"/>
                <w:szCs w:val="24"/>
              </w:rPr>
              <w:t>Комплектность</w:t>
            </w:r>
          </w:p>
        </w:tc>
        <w:tc>
          <w:tcPr>
            <w:tcW w:w="2080" w:type="dxa"/>
          </w:tcPr>
          <w:p w14:paraId="3F79D4E1" w14:textId="77777777" w:rsidR="007A2673" w:rsidRPr="007A2673" w:rsidRDefault="007A2673" w:rsidP="007A2673">
            <w:pPr>
              <w:jc w:val="center"/>
              <w:rPr>
                <w:rFonts w:ascii="Times New Roman" w:hAnsi="Times New Roman"/>
                <w:sz w:val="24"/>
                <w:szCs w:val="24"/>
              </w:rPr>
            </w:pPr>
            <w:r w:rsidRPr="007A2673">
              <w:rPr>
                <w:rFonts w:ascii="Times New Roman" w:hAnsi="Times New Roman"/>
                <w:sz w:val="24"/>
                <w:szCs w:val="24"/>
              </w:rPr>
              <w:t>Доп. информация (дефекты)</w:t>
            </w:r>
          </w:p>
        </w:tc>
      </w:tr>
      <w:tr w:rsidR="007A2673" w:rsidRPr="007A2673" w14:paraId="6300A086" w14:textId="77777777" w:rsidTr="00E776CD">
        <w:tc>
          <w:tcPr>
            <w:tcW w:w="562" w:type="dxa"/>
          </w:tcPr>
          <w:p w14:paraId="5A688D4C" w14:textId="77777777" w:rsidR="007A2673" w:rsidRPr="007A2673" w:rsidRDefault="007A2673" w:rsidP="007A2673">
            <w:pPr>
              <w:jc w:val="center"/>
              <w:rPr>
                <w:rFonts w:ascii="Times New Roman" w:hAnsi="Times New Roman"/>
                <w:sz w:val="24"/>
                <w:szCs w:val="24"/>
              </w:rPr>
            </w:pPr>
            <w:r w:rsidRPr="007A2673">
              <w:rPr>
                <w:rFonts w:ascii="Times New Roman" w:hAnsi="Times New Roman"/>
                <w:sz w:val="24"/>
                <w:szCs w:val="24"/>
              </w:rPr>
              <w:t>1</w:t>
            </w:r>
          </w:p>
        </w:tc>
        <w:tc>
          <w:tcPr>
            <w:tcW w:w="1843" w:type="dxa"/>
          </w:tcPr>
          <w:p w14:paraId="780179E4" w14:textId="77777777" w:rsidR="007A2673" w:rsidRPr="007A2673" w:rsidRDefault="007A2673" w:rsidP="007A2673">
            <w:pPr>
              <w:jc w:val="center"/>
              <w:rPr>
                <w:rFonts w:ascii="Times New Roman" w:hAnsi="Times New Roman"/>
                <w:sz w:val="24"/>
                <w:szCs w:val="24"/>
              </w:rPr>
            </w:pPr>
          </w:p>
        </w:tc>
        <w:tc>
          <w:tcPr>
            <w:tcW w:w="3969" w:type="dxa"/>
          </w:tcPr>
          <w:p w14:paraId="6BAE257F" w14:textId="77777777" w:rsidR="007A2673" w:rsidRPr="007A2673" w:rsidRDefault="007A2673" w:rsidP="007A2673">
            <w:pPr>
              <w:jc w:val="center"/>
              <w:rPr>
                <w:rFonts w:ascii="Times New Roman" w:hAnsi="Times New Roman"/>
                <w:sz w:val="24"/>
                <w:szCs w:val="24"/>
              </w:rPr>
            </w:pPr>
          </w:p>
        </w:tc>
        <w:tc>
          <w:tcPr>
            <w:tcW w:w="1701" w:type="dxa"/>
          </w:tcPr>
          <w:p w14:paraId="12E17B24" w14:textId="77777777" w:rsidR="007A2673" w:rsidRPr="007A2673" w:rsidRDefault="007A2673" w:rsidP="007A2673">
            <w:pPr>
              <w:jc w:val="center"/>
              <w:rPr>
                <w:rFonts w:ascii="Times New Roman" w:hAnsi="Times New Roman"/>
                <w:sz w:val="24"/>
                <w:szCs w:val="24"/>
              </w:rPr>
            </w:pPr>
          </w:p>
        </w:tc>
        <w:tc>
          <w:tcPr>
            <w:tcW w:w="2126" w:type="dxa"/>
          </w:tcPr>
          <w:p w14:paraId="6F3DCD3F" w14:textId="77777777" w:rsidR="007A2673" w:rsidRPr="007A2673" w:rsidRDefault="007A2673" w:rsidP="007A2673">
            <w:pPr>
              <w:jc w:val="center"/>
              <w:rPr>
                <w:rFonts w:ascii="Times New Roman" w:hAnsi="Times New Roman"/>
                <w:sz w:val="24"/>
                <w:szCs w:val="24"/>
              </w:rPr>
            </w:pPr>
          </w:p>
        </w:tc>
        <w:tc>
          <w:tcPr>
            <w:tcW w:w="2279" w:type="dxa"/>
          </w:tcPr>
          <w:p w14:paraId="30F7DA6E" w14:textId="77777777" w:rsidR="007A2673" w:rsidRPr="007A2673" w:rsidRDefault="007A2673" w:rsidP="007A2673">
            <w:pPr>
              <w:jc w:val="center"/>
              <w:rPr>
                <w:rFonts w:ascii="Times New Roman" w:hAnsi="Times New Roman"/>
                <w:sz w:val="24"/>
                <w:szCs w:val="24"/>
              </w:rPr>
            </w:pPr>
          </w:p>
        </w:tc>
        <w:tc>
          <w:tcPr>
            <w:tcW w:w="2080" w:type="dxa"/>
          </w:tcPr>
          <w:p w14:paraId="2F838135" w14:textId="77777777" w:rsidR="007A2673" w:rsidRPr="007A2673" w:rsidRDefault="007A2673" w:rsidP="007A2673">
            <w:pPr>
              <w:jc w:val="center"/>
              <w:rPr>
                <w:rFonts w:ascii="Times New Roman" w:hAnsi="Times New Roman"/>
                <w:sz w:val="24"/>
                <w:szCs w:val="24"/>
              </w:rPr>
            </w:pPr>
          </w:p>
        </w:tc>
      </w:tr>
      <w:tr w:rsidR="007A2673" w:rsidRPr="007A2673" w14:paraId="019AE94F" w14:textId="77777777" w:rsidTr="00E776CD">
        <w:tc>
          <w:tcPr>
            <w:tcW w:w="562" w:type="dxa"/>
          </w:tcPr>
          <w:p w14:paraId="2A1B1F74" w14:textId="77777777" w:rsidR="007A2673" w:rsidRPr="007A2673" w:rsidRDefault="007A2673" w:rsidP="007A2673">
            <w:pPr>
              <w:jc w:val="center"/>
              <w:rPr>
                <w:rFonts w:ascii="Times New Roman" w:hAnsi="Times New Roman"/>
                <w:sz w:val="24"/>
                <w:szCs w:val="24"/>
              </w:rPr>
            </w:pPr>
            <w:r w:rsidRPr="007A2673">
              <w:rPr>
                <w:rFonts w:ascii="Times New Roman" w:hAnsi="Times New Roman"/>
                <w:sz w:val="24"/>
                <w:szCs w:val="24"/>
              </w:rPr>
              <w:t>2</w:t>
            </w:r>
          </w:p>
        </w:tc>
        <w:tc>
          <w:tcPr>
            <w:tcW w:w="1843" w:type="dxa"/>
          </w:tcPr>
          <w:p w14:paraId="6D9278C2" w14:textId="77777777" w:rsidR="007A2673" w:rsidRPr="007A2673" w:rsidRDefault="007A2673" w:rsidP="007A2673">
            <w:pPr>
              <w:jc w:val="center"/>
              <w:rPr>
                <w:rFonts w:ascii="Times New Roman" w:hAnsi="Times New Roman"/>
                <w:sz w:val="24"/>
                <w:szCs w:val="24"/>
              </w:rPr>
            </w:pPr>
          </w:p>
        </w:tc>
        <w:tc>
          <w:tcPr>
            <w:tcW w:w="3969" w:type="dxa"/>
          </w:tcPr>
          <w:p w14:paraId="272F9F97" w14:textId="77777777" w:rsidR="007A2673" w:rsidRPr="007A2673" w:rsidRDefault="007A2673" w:rsidP="007A2673">
            <w:pPr>
              <w:jc w:val="center"/>
              <w:rPr>
                <w:rFonts w:ascii="Times New Roman" w:hAnsi="Times New Roman"/>
                <w:sz w:val="24"/>
                <w:szCs w:val="24"/>
              </w:rPr>
            </w:pPr>
          </w:p>
        </w:tc>
        <w:tc>
          <w:tcPr>
            <w:tcW w:w="1701" w:type="dxa"/>
          </w:tcPr>
          <w:p w14:paraId="690A3A19" w14:textId="77777777" w:rsidR="007A2673" w:rsidRPr="007A2673" w:rsidRDefault="007A2673" w:rsidP="007A2673">
            <w:pPr>
              <w:jc w:val="center"/>
              <w:rPr>
                <w:rFonts w:ascii="Times New Roman" w:hAnsi="Times New Roman"/>
                <w:sz w:val="24"/>
                <w:szCs w:val="24"/>
              </w:rPr>
            </w:pPr>
          </w:p>
        </w:tc>
        <w:tc>
          <w:tcPr>
            <w:tcW w:w="2126" w:type="dxa"/>
          </w:tcPr>
          <w:p w14:paraId="4863AD8B" w14:textId="77777777" w:rsidR="007A2673" w:rsidRPr="007A2673" w:rsidRDefault="007A2673" w:rsidP="007A2673">
            <w:pPr>
              <w:jc w:val="center"/>
              <w:rPr>
                <w:rFonts w:ascii="Times New Roman" w:hAnsi="Times New Roman"/>
                <w:sz w:val="24"/>
                <w:szCs w:val="24"/>
              </w:rPr>
            </w:pPr>
          </w:p>
        </w:tc>
        <w:tc>
          <w:tcPr>
            <w:tcW w:w="2279" w:type="dxa"/>
          </w:tcPr>
          <w:p w14:paraId="33058CE2" w14:textId="77777777" w:rsidR="007A2673" w:rsidRPr="007A2673" w:rsidRDefault="007A2673" w:rsidP="007A2673">
            <w:pPr>
              <w:jc w:val="center"/>
              <w:rPr>
                <w:rFonts w:ascii="Times New Roman" w:hAnsi="Times New Roman"/>
                <w:sz w:val="24"/>
                <w:szCs w:val="24"/>
              </w:rPr>
            </w:pPr>
          </w:p>
        </w:tc>
        <w:tc>
          <w:tcPr>
            <w:tcW w:w="2080" w:type="dxa"/>
          </w:tcPr>
          <w:p w14:paraId="76FA7657" w14:textId="77777777" w:rsidR="007A2673" w:rsidRPr="007A2673" w:rsidRDefault="007A2673" w:rsidP="007A2673">
            <w:pPr>
              <w:jc w:val="center"/>
              <w:rPr>
                <w:rFonts w:ascii="Times New Roman" w:hAnsi="Times New Roman"/>
                <w:sz w:val="24"/>
                <w:szCs w:val="24"/>
              </w:rPr>
            </w:pPr>
          </w:p>
        </w:tc>
      </w:tr>
      <w:tr w:rsidR="007A2673" w:rsidRPr="007A2673" w14:paraId="2600CC87" w14:textId="77777777" w:rsidTr="00E776CD">
        <w:tc>
          <w:tcPr>
            <w:tcW w:w="562" w:type="dxa"/>
          </w:tcPr>
          <w:p w14:paraId="2EF53F5C" w14:textId="77777777" w:rsidR="007A2673" w:rsidRPr="007A2673" w:rsidRDefault="007A2673" w:rsidP="007A2673">
            <w:pPr>
              <w:jc w:val="center"/>
              <w:rPr>
                <w:rFonts w:ascii="Times New Roman" w:hAnsi="Times New Roman"/>
                <w:sz w:val="24"/>
                <w:szCs w:val="24"/>
              </w:rPr>
            </w:pPr>
            <w:r w:rsidRPr="007A2673">
              <w:rPr>
                <w:rFonts w:ascii="Times New Roman" w:hAnsi="Times New Roman"/>
                <w:sz w:val="24"/>
                <w:szCs w:val="24"/>
              </w:rPr>
              <w:t>3</w:t>
            </w:r>
          </w:p>
        </w:tc>
        <w:tc>
          <w:tcPr>
            <w:tcW w:w="1843" w:type="dxa"/>
          </w:tcPr>
          <w:p w14:paraId="118C8717" w14:textId="77777777" w:rsidR="007A2673" w:rsidRPr="007A2673" w:rsidRDefault="007A2673" w:rsidP="007A2673">
            <w:pPr>
              <w:jc w:val="center"/>
              <w:rPr>
                <w:rFonts w:ascii="Times New Roman" w:hAnsi="Times New Roman"/>
                <w:sz w:val="24"/>
                <w:szCs w:val="24"/>
              </w:rPr>
            </w:pPr>
          </w:p>
        </w:tc>
        <w:tc>
          <w:tcPr>
            <w:tcW w:w="3969" w:type="dxa"/>
          </w:tcPr>
          <w:p w14:paraId="57273417" w14:textId="77777777" w:rsidR="007A2673" w:rsidRPr="007A2673" w:rsidRDefault="007A2673" w:rsidP="007A2673">
            <w:pPr>
              <w:jc w:val="center"/>
              <w:rPr>
                <w:rFonts w:ascii="Times New Roman" w:hAnsi="Times New Roman"/>
                <w:sz w:val="24"/>
                <w:szCs w:val="24"/>
              </w:rPr>
            </w:pPr>
          </w:p>
        </w:tc>
        <w:tc>
          <w:tcPr>
            <w:tcW w:w="1701" w:type="dxa"/>
          </w:tcPr>
          <w:p w14:paraId="1606376E" w14:textId="77777777" w:rsidR="007A2673" w:rsidRPr="007A2673" w:rsidRDefault="007A2673" w:rsidP="007A2673">
            <w:pPr>
              <w:jc w:val="center"/>
              <w:rPr>
                <w:rFonts w:ascii="Times New Roman" w:hAnsi="Times New Roman"/>
                <w:sz w:val="24"/>
                <w:szCs w:val="24"/>
              </w:rPr>
            </w:pPr>
          </w:p>
        </w:tc>
        <w:tc>
          <w:tcPr>
            <w:tcW w:w="2126" w:type="dxa"/>
          </w:tcPr>
          <w:p w14:paraId="07892352" w14:textId="77777777" w:rsidR="007A2673" w:rsidRPr="007A2673" w:rsidRDefault="007A2673" w:rsidP="007A2673">
            <w:pPr>
              <w:jc w:val="center"/>
              <w:rPr>
                <w:rFonts w:ascii="Times New Roman" w:hAnsi="Times New Roman"/>
                <w:sz w:val="24"/>
                <w:szCs w:val="24"/>
              </w:rPr>
            </w:pPr>
          </w:p>
        </w:tc>
        <w:tc>
          <w:tcPr>
            <w:tcW w:w="2279" w:type="dxa"/>
          </w:tcPr>
          <w:p w14:paraId="331CC8A5" w14:textId="77777777" w:rsidR="007A2673" w:rsidRPr="007A2673" w:rsidRDefault="007A2673" w:rsidP="007A2673">
            <w:pPr>
              <w:jc w:val="center"/>
              <w:rPr>
                <w:rFonts w:ascii="Times New Roman" w:hAnsi="Times New Roman"/>
                <w:sz w:val="24"/>
                <w:szCs w:val="24"/>
              </w:rPr>
            </w:pPr>
          </w:p>
        </w:tc>
        <w:tc>
          <w:tcPr>
            <w:tcW w:w="2080" w:type="dxa"/>
          </w:tcPr>
          <w:p w14:paraId="724A4332" w14:textId="77777777" w:rsidR="007A2673" w:rsidRPr="007A2673" w:rsidRDefault="007A2673" w:rsidP="007A2673">
            <w:pPr>
              <w:jc w:val="center"/>
              <w:rPr>
                <w:rFonts w:ascii="Times New Roman" w:hAnsi="Times New Roman"/>
                <w:sz w:val="24"/>
                <w:szCs w:val="24"/>
              </w:rPr>
            </w:pPr>
          </w:p>
        </w:tc>
      </w:tr>
    </w:tbl>
    <w:p w14:paraId="07B31829" w14:textId="77777777" w:rsidR="007A2673" w:rsidRPr="007A2673" w:rsidRDefault="007A2673" w:rsidP="007A2673">
      <w:pPr>
        <w:spacing w:after="160" w:line="259" w:lineRule="auto"/>
        <w:jc w:val="both"/>
        <w:rPr>
          <w:sz w:val="24"/>
          <w:szCs w:val="24"/>
          <w:lang w:eastAsia="en-US"/>
        </w:rPr>
      </w:pPr>
      <w:r w:rsidRPr="007A2673">
        <w:rPr>
          <w:sz w:val="24"/>
          <w:szCs w:val="24"/>
          <w:lang w:eastAsia="en-US"/>
        </w:rPr>
        <w:t>2. Данные о владельце: данные, указанные в Заявке на проведение работ, будут переданы во ФГИС «АРШИН».</w:t>
      </w:r>
    </w:p>
    <w:p w14:paraId="7CB28A73" w14:textId="77777777" w:rsidR="007A2673" w:rsidRPr="007A2673" w:rsidRDefault="007A2673" w:rsidP="007A2673">
      <w:pPr>
        <w:spacing w:after="160" w:line="259" w:lineRule="auto"/>
        <w:jc w:val="both"/>
        <w:rPr>
          <w:sz w:val="24"/>
          <w:szCs w:val="24"/>
          <w:lang w:eastAsia="en-US"/>
        </w:rPr>
      </w:pPr>
      <w:r w:rsidRPr="007A2673">
        <w:rPr>
          <w:sz w:val="24"/>
          <w:szCs w:val="24"/>
          <w:lang w:eastAsia="en-US"/>
        </w:rPr>
        <w:t>3. Документы, необходимые для получения СИ из поверки:</w:t>
      </w:r>
    </w:p>
    <w:p w14:paraId="68764866" w14:textId="77777777" w:rsidR="007A2673" w:rsidRPr="007A2673" w:rsidRDefault="007A2673" w:rsidP="007A2673">
      <w:pPr>
        <w:spacing w:after="160" w:line="259" w:lineRule="auto"/>
        <w:jc w:val="both"/>
        <w:rPr>
          <w:sz w:val="24"/>
          <w:szCs w:val="24"/>
          <w:lang w:eastAsia="en-US"/>
        </w:rPr>
      </w:pPr>
      <w:r w:rsidRPr="007A2673">
        <w:rPr>
          <w:sz w:val="24"/>
          <w:szCs w:val="24"/>
          <w:lang w:eastAsia="en-US"/>
        </w:rPr>
        <w:t>- оригинал Аката приема-передачи;</w:t>
      </w:r>
    </w:p>
    <w:p w14:paraId="1CC45D2E" w14:textId="77777777" w:rsidR="007A2673" w:rsidRPr="007A2673" w:rsidRDefault="007A2673" w:rsidP="007A2673">
      <w:pPr>
        <w:spacing w:after="160" w:line="259" w:lineRule="auto"/>
        <w:jc w:val="both"/>
        <w:rPr>
          <w:sz w:val="24"/>
          <w:szCs w:val="24"/>
          <w:lang w:eastAsia="en-US"/>
        </w:rPr>
      </w:pPr>
      <w:r w:rsidRPr="007A2673">
        <w:rPr>
          <w:sz w:val="24"/>
          <w:szCs w:val="24"/>
          <w:lang w:eastAsia="en-US"/>
        </w:rPr>
        <w:t>-оригинал доверенности на получение;</w:t>
      </w:r>
    </w:p>
    <w:p w14:paraId="3437654F" w14:textId="77777777" w:rsidR="007A2673" w:rsidRPr="007A2673" w:rsidRDefault="007A2673" w:rsidP="007A2673">
      <w:pPr>
        <w:spacing w:after="160" w:line="259" w:lineRule="auto"/>
        <w:jc w:val="both"/>
        <w:rPr>
          <w:sz w:val="24"/>
          <w:szCs w:val="24"/>
          <w:lang w:eastAsia="en-US"/>
        </w:rPr>
      </w:pPr>
      <w:r w:rsidRPr="007A2673">
        <w:rPr>
          <w:sz w:val="24"/>
          <w:szCs w:val="24"/>
          <w:lang w:eastAsia="en-US"/>
        </w:rPr>
        <w:t>-паспорт.</w:t>
      </w:r>
    </w:p>
    <w:p w14:paraId="4C3658FF" w14:textId="77777777" w:rsidR="007A2673" w:rsidRPr="007A2673" w:rsidRDefault="007A2673" w:rsidP="007A2673">
      <w:pPr>
        <w:spacing w:after="160" w:line="259" w:lineRule="auto"/>
        <w:jc w:val="both"/>
        <w:rPr>
          <w:sz w:val="24"/>
          <w:szCs w:val="24"/>
          <w:lang w:eastAsia="en-US"/>
        </w:rPr>
      </w:pPr>
      <w:r w:rsidRPr="007A2673">
        <w:rPr>
          <w:sz w:val="24"/>
          <w:szCs w:val="24"/>
          <w:lang w:eastAsia="en-US"/>
        </w:rPr>
        <w:t>4. Дополнительные условия:</w:t>
      </w:r>
    </w:p>
    <w:p w14:paraId="5C010B8C" w14:textId="77777777" w:rsidR="007A2673" w:rsidRPr="007A2673" w:rsidRDefault="007A2673" w:rsidP="007A2673">
      <w:pPr>
        <w:numPr>
          <w:ilvl w:val="0"/>
          <w:numId w:val="22"/>
        </w:numPr>
        <w:spacing w:after="160" w:line="259" w:lineRule="auto"/>
        <w:contextualSpacing/>
        <w:jc w:val="both"/>
        <w:rPr>
          <w:sz w:val="24"/>
          <w:szCs w:val="24"/>
          <w:lang w:eastAsia="en-US"/>
        </w:rPr>
      </w:pPr>
      <w:r w:rsidRPr="007A2673">
        <w:rPr>
          <w:sz w:val="24"/>
          <w:szCs w:val="24"/>
          <w:lang w:eastAsia="en-US"/>
        </w:rPr>
        <w:t>СИ, указанные в п.1 настоящего Акта приема-передачи, приняты без проведения приемки по количеству, номенклатуре, комплектности и качеству (явным и скрытым недостаткам), а также без проведения каких-либо проверок работоспособности СИ исключительно по требованию Заказчика в виду необходимости срочности передачи СИ для оказания услуг. Прием СИ не означает, что в них отсутствуют недостатки и (или) дефекты.</w:t>
      </w:r>
    </w:p>
    <w:p w14:paraId="2F24DCB1" w14:textId="77777777" w:rsidR="007A2673" w:rsidRPr="007A2673" w:rsidRDefault="007A2673" w:rsidP="007A2673">
      <w:pPr>
        <w:numPr>
          <w:ilvl w:val="0"/>
          <w:numId w:val="22"/>
        </w:numPr>
        <w:spacing w:after="160" w:line="259" w:lineRule="auto"/>
        <w:contextualSpacing/>
        <w:jc w:val="both"/>
        <w:rPr>
          <w:sz w:val="24"/>
          <w:szCs w:val="24"/>
          <w:lang w:eastAsia="en-US"/>
        </w:rPr>
      </w:pPr>
      <w:r w:rsidRPr="007A2673">
        <w:rPr>
          <w:sz w:val="24"/>
          <w:szCs w:val="24"/>
          <w:lang w:eastAsia="en-US"/>
        </w:rPr>
        <w:t>При выявлении любых недостатков и (или) дефектов в СИ Исполнитель приостанавливает оказание услуг и немедленно уведомляет Заказчика. Заказчик обязан либо вывести дефектные СИ, либо согласовать ремонтные работы с Исполнителем. При этом срок оказания услуг начинает исчисляться заново, и Исполнитель не считается нарушившим свое обязательство. В противном случае Исполнитель вправе в одностороннем внесудебном порядке отказаться от оказания услуг в случае обнаружения в ходе оказания услуг любых дефектов и недостатков, включая, но не ограничиваясь: внешние дефекты, некомплектность переданных СИ.</w:t>
      </w:r>
    </w:p>
    <w:p w14:paraId="34333C2E" w14:textId="77777777" w:rsidR="007A2673" w:rsidRPr="007A2673" w:rsidRDefault="007A2673" w:rsidP="007A2673">
      <w:pPr>
        <w:numPr>
          <w:ilvl w:val="0"/>
          <w:numId w:val="22"/>
        </w:numPr>
        <w:spacing w:after="160" w:line="259" w:lineRule="auto"/>
        <w:contextualSpacing/>
        <w:jc w:val="both"/>
        <w:rPr>
          <w:sz w:val="24"/>
          <w:szCs w:val="24"/>
          <w:lang w:eastAsia="en-US"/>
        </w:rPr>
      </w:pPr>
      <w:r w:rsidRPr="007A2673">
        <w:rPr>
          <w:sz w:val="24"/>
          <w:szCs w:val="24"/>
          <w:lang w:eastAsia="en-US"/>
        </w:rPr>
        <w:lastRenderedPageBreak/>
        <w:t>Стороны особо оговорили, что Исполнитель не несет ответственности за недостатки и (или) дефекты существовавшие до момента передачи СИ по настоящему акту.</w:t>
      </w:r>
    </w:p>
    <w:tbl>
      <w:tblPr>
        <w:tblStyle w:val="12"/>
        <w:tblW w:w="0" w:type="auto"/>
        <w:tblInd w:w="435" w:type="dxa"/>
        <w:tblLook w:val="04A0" w:firstRow="1" w:lastRow="0" w:firstColumn="1" w:lastColumn="0" w:noHBand="0" w:noVBand="1"/>
      </w:tblPr>
      <w:tblGrid>
        <w:gridCol w:w="7038"/>
        <w:gridCol w:w="7087"/>
      </w:tblGrid>
      <w:tr w:rsidR="007A2673" w:rsidRPr="007A2673" w14:paraId="27563DED" w14:textId="77777777" w:rsidTr="00E776CD">
        <w:tc>
          <w:tcPr>
            <w:tcW w:w="7280" w:type="dxa"/>
          </w:tcPr>
          <w:p w14:paraId="2C988E4C" w14:textId="77777777" w:rsidR="007A2673" w:rsidRPr="007A2673" w:rsidRDefault="007A2673" w:rsidP="007A2673">
            <w:pPr>
              <w:rPr>
                <w:rFonts w:ascii="Times New Roman" w:hAnsi="Times New Roman"/>
                <w:sz w:val="24"/>
                <w:szCs w:val="24"/>
              </w:rPr>
            </w:pPr>
            <w:r w:rsidRPr="007A2673">
              <w:rPr>
                <w:rFonts w:ascii="Times New Roman" w:hAnsi="Times New Roman"/>
                <w:sz w:val="24"/>
                <w:szCs w:val="24"/>
              </w:rPr>
              <w:t xml:space="preserve">Контактное лицо: </w:t>
            </w:r>
          </w:p>
          <w:p w14:paraId="7397CE6D" w14:textId="77777777" w:rsidR="007A2673" w:rsidRPr="007A2673" w:rsidRDefault="007A2673" w:rsidP="007A2673">
            <w:pPr>
              <w:rPr>
                <w:rFonts w:ascii="Times New Roman" w:hAnsi="Times New Roman"/>
                <w:sz w:val="24"/>
                <w:szCs w:val="24"/>
              </w:rPr>
            </w:pPr>
            <w:r w:rsidRPr="007A2673">
              <w:rPr>
                <w:rFonts w:ascii="Times New Roman" w:hAnsi="Times New Roman"/>
                <w:sz w:val="24"/>
                <w:szCs w:val="24"/>
              </w:rPr>
              <w:t xml:space="preserve">ФИО: </w:t>
            </w:r>
          </w:p>
          <w:p w14:paraId="21D71D1E" w14:textId="77777777" w:rsidR="007A2673" w:rsidRPr="007A2673" w:rsidRDefault="007A2673" w:rsidP="007A2673">
            <w:pPr>
              <w:rPr>
                <w:rFonts w:ascii="Times New Roman" w:hAnsi="Times New Roman"/>
                <w:sz w:val="24"/>
                <w:szCs w:val="24"/>
              </w:rPr>
            </w:pPr>
            <w:r w:rsidRPr="007A2673">
              <w:rPr>
                <w:rFonts w:ascii="Times New Roman" w:hAnsi="Times New Roman"/>
                <w:sz w:val="24"/>
                <w:szCs w:val="24"/>
              </w:rPr>
              <w:t xml:space="preserve">Тел: </w:t>
            </w:r>
          </w:p>
          <w:p w14:paraId="5484C291" w14:textId="77777777" w:rsidR="007A2673" w:rsidRPr="007A2673" w:rsidRDefault="007A2673" w:rsidP="007A2673">
            <w:pPr>
              <w:rPr>
                <w:rFonts w:ascii="Times New Roman" w:hAnsi="Times New Roman"/>
                <w:sz w:val="24"/>
                <w:szCs w:val="24"/>
              </w:rPr>
            </w:pPr>
            <w:r w:rsidRPr="007A2673">
              <w:rPr>
                <w:rFonts w:ascii="Times New Roman" w:hAnsi="Times New Roman"/>
                <w:sz w:val="24"/>
                <w:szCs w:val="24"/>
                <w:lang w:val="en-US"/>
              </w:rPr>
              <w:t>E</w:t>
            </w:r>
            <w:r w:rsidRPr="007A2673">
              <w:rPr>
                <w:rFonts w:ascii="Times New Roman" w:hAnsi="Times New Roman"/>
                <w:sz w:val="24"/>
                <w:szCs w:val="24"/>
              </w:rPr>
              <w:t>-</w:t>
            </w:r>
            <w:r w:rsidRPr="007A2673">
              <w:rPr>
                <w:rFonts w:ascii="Times New Roman" w:hAnsi="Times New Roman"/>
                <w:sz w:val="24"/>
                <w:szCs w:val="24"/>
                <w:lang w:val="en-US"/>
              </w:rPr>
              <w:t>mail</w:t>
            </w:r>
            <w:r w:rsidRPr="007A2673">
              <w:rPr>
                <w:rFonts w:ascii="Times New Roman" w:hAnsi="Times New Roman"/>
                <w:sz w:val="24"/>
                <w:szCs w:val="24"/>
              </w:rPr>
              <w:t xml:space="preserve">: </w:t>
            </w:r>
          </w:p>
        </w:tc>
        <w:tc>
          <w:tcPr>
            <w:tcW w:w="7280" w:type="dxa"/>
          </w:tcPr>
          <w:p w14:paraId="04291723" w14:textId="77777777" w:rsidR="007A2673" w:rsidRPr="007A2673" w:rsidRDefault="007A2673" w:rsidP="007A2673">
            <w:pPr>
              <w:rPr>
                <w:rFonts w:ascii="Times New Roman" w:hAnsi="Times New Roman"/>
                <w:sz w:val="24"/>
                <w:szCs w:val="24"/>
              </w:rPr>
            </w:pPr>
            <w:r w:rsidRPr="007A2673">
              <w:rPr>
                <w:rFonts w:ascii="Times New Roman" w:hAnsi="Times New Roman"/>
                <w:sz w:val="24"/>
                <w:szCs w:val="24"/>
              </w:rPr>
              <w:t>ООО «БЮРО ТОЧНОСТИ»</w:t>
            </w:r>
          </w:p>
          <w:p w14:paraId="376940C1" w14:textId="77777777" w:rsidR="007A2673" w:rsidRPr="007A2673" w:rsidRDefault="007A2673" w:rsidP="007A2673">
            <w:pPr>
              <w:rPr>
                <w:rFonts w:ascii="Times New Roman" w:hAnsi="Times New Roman"/>
                <w:sz w:val="24"/>
                <w:szCs w:val="24"/>
              </w:rPr>
            </w:pPr>
            <w:r w:rsidRPr="007A2673">
              <w:rPr>
                <w:rFonts w:ascii="Times New Roman" w:hAnsi="Times New Roman"/>
                <w:sz w:val="24"/>
                <w:szCs w:val="24"/>
              </w:rPr>
              <w:t xml:space="preserve">Юр. адрес: 127299, г. Москва, муниципальный округ Коптево, ул. Большая Академическая, д. 5, </w:t>
            </w:r>
            <w:proofErr w:type="spellStart"/>
            <w:r w:rsidRPr="007A2673">
              <w:rPr>
                <w:rFonts w:ascii="Times New Roman" w:hAnsi="Times New Roman"/>
                <w:sz w:val="24"/>
                <w:szCs w:val="24"/>
              </w:rPr>
              <w:t>помещ</w:t>
            </w:r>
            <w:proofErr w:type="spellEnd"/>
            <w:r w:rsidRPr="007A2673">
              <w:rPr>
                <w:rFonts w:ascii="Times New Roman" w:hAnsi="Times New Roman"/>
                <w:sz w:val="24"/>
                <w:szCs w:val="24"/>
              </w:rPr>
              <w:t>. 2/3.</w:t>
            </w:r>
          </w:p>
          <w:p w14:paraId="5BE5F7F0" w14:textId="77777777" w:rsidR="007A2673" w:rsidRPr="007A2673" w:rsidRDefault="007A2673" w:rsidP="007A2673">
            <w:pPr>
              <w:rPr>
                <w:rFonts w:ascii="Times New Roman" w:hAnsi="Times New Roman"/>
                <w:sz w:val="24"/>
                <w:szCs w:val="24"/>
              </w:rPr>
            </w:pPr>
            <w:r w:rsidRPr="007A2673">
              <w:rPr>
                <w:rFonts w:ascii="Times New Roman" w:hAnsi="Times New Roman"/>
                <w:sz w:val="24"/>
                <w:szCs w:val="24"/>
              </w:rPr>
              <w:t xml:space="preserve">Факт. адрес: Московская область, </w:t>
            </w:r>
            <w:proofErr w:type="spellStart"/>
            <w:r w:rsidRPr="007A2673">
              <w:rPr>
                <w:rFonts w:ascii="Times New Roman" w:hAnsi="Times New Roman"/>
                <w:sz w:val="24"/>
                <w:szCs w:val="24"/>
              </w:rPr>
              <w:t>г.о</w:t>
            </w:r>
            <w:proofErr w:type="spellEnd"/>
            <w:r w:rsidRPr="007A2673">
              <w:rPr>
                <w:rFonts w:ascii="Times New Roman" w:hAnsi="Times New Roman"/>
                <w:sz w:val="24"/>
                <w:szCs w:val="24"/>
              </w:rPr>
              <w:t xml:space="preserve">. Красногорск, </w:t>
            </w:r>
            <w:proofErr w:type="spellStart"/>
            <w:r w:rsidRPr="007A2673">
              <w:rPr>
                <w:rFonts w:ascii="Times New Roman" w:hAnsi="Times New Roman"/>
                <w:sz w:val="24"/>
                <w:szCs w:val="24"/>
              </w:rPr>
              <w:t>пгт</w:t>
            </w:r>
            <w:proofErr w:type="spellEnd"/>
            <w:r w:rsidRPr="007A2673">
              <w:rPr>
                <w:rFonts w:ascii="Times New Roman" w:hAnsi="Times New Roman"/>
                <w:sz w:val="24"/>
                <w:szCs w:val="24"/>
              </w:rPr>
              <w:t xml:space="preserve">. Нахабино, </w:t>
            </w:r>
            <w:proofErr w:type="spellStart"/>
            <w:r w:rsidRPr="007A2673">
              <w:rPr>
                <w:rFonts w:ascii="Times New Roman" w:hAnsi="Times New Roman"/>
                <w:sz w:val="24"/>
                <w:szCs w:val="24"/>
              </w:rPr>
              <w:t>ул</w:t>
            </w:r>
            <w:proofErr w:type="spellEnd"/>
            <w:r w:rsidRPr="007A2673">
              <w:rPr>
                <w:rFonts w:ascii="Times New Roman" w:hAnsi="Times New Roman"/>
                <w:sz w:val="24"/>
                <w:szCs w:val="24"/>
              </w:rPr>
              <w:t xml:space="preserve"> Панфилова, д. 32Б стр. 1, </w:t>
            </w:r>
            <w:proofErr w:type="spellStart"/>
            <w:r w:rsidRPr="007A2673">
              <w:rPr>
                <w:rFonts w:ascii="Times New Roman" w:hAnsi="Times New Roman"/>
                <w:sz w:val="24"/>
                <w:szCs w:val="24"/>
              </w:rPr>
              <w:t>помещ</w:t>
            </w:r>
            <w:proofErr w:type="spellEnd"/>
            <w:r w:rsidRPr="007A2673">
              <w:rPr>
                <w:rFonts w:ascii="Times New Roman" w:hAnsi="Times New Roman"/>
                <w:sz w:val="24"/>
                <w:szCs w:val="24"/>
              </w:rPr>
              <w:t>. 18-22.</w:t>
            </w:r>
          </w:p>
          <w:p w14:paraId="2065AB80" w14:textId="77777777" w:rsidR="007A2673" w:rsidRPr="007A2673" w:rsidRDefault="007A2673" w:rsidP="007A2673">
            <w:pPr>
              <w:rPr>
                <w:rFonts w:ascii="Times New Roman" w:hAnsi="Times New Roman"/>
                <w:sz w:val="24"/>
                <w:szCs w:val="24"/>
              </w:rPr>
            </w:pPr>
            <w:r w:rsidRPr="007A2673">
              <w:rPr>
                <w:rFonts w:ascii="Times New Roman" w:hAnsi="Times New Roman"/>
                <w:sz w:val="24"/>
                <w:szCs w:val="24"/>
              </w:rPr>
              <w:t>ИНН/КПП: 9713034200/771301001</w:t>
            </w:r>
          </w:p>
          <w:p w14:paraId="777103E5" w14:textId="77777777" w:rsidR="007A2673" w:rsidRPr="007A2673" w:rsidRDefault="007A2673" w:rsidP="007A2673">
            <w:pPr>
              <w:rPr>
                <w:rFonts w:ascii="Times New Roman" w:hAnsi="Times New Roman"/>
                <w:sz w:val="24"/>
                <w:szCs w:val="24"/>
              </w:rPr>
            </w:pPr>
            <w:r w:rsidRPr="007A2673">
              <w:rPr>
                <w:rFonts w:ascii="Times New Roman" w:hAnsi="Times New Roman"/>
                <w:sz w:val="24"/>
                <w:szCs w:val="24"/>
              </w:rPr>
              <w:t xml:space="preserve">Банковские реквизиты: </w:t>
            </w:r>
          </w:p>
          <w:p w14:paraId="45AF6373" w14:textId="77777777" w:rsidR="007A2673" w:rsidRPr="007A2673" w:rsidRDefault="007A2673" w:rsidP="007A2673">
            <w:pPr>
              <w:rPr>
                <w:rFonts w:ascii="Times New Roman" w:hAnsi="Times New Roman"/>
                <w:bCs/>
                <w:sz w:val="24"/>
                <w:szCs w:val="24"/>
              </w:rPr>
            </w:pPr>
            <w:r w:rsidRPr="007A2673">
              <w:rPr>
                <w:rFonts w:ascii="Times New Roman" w:hAnsi="Times New Roman"/>
                <w:bCs/>
                <w:sz w:val="24"/>
                <w:szCs w:val="24"/>
              </w:rPr>
              <w:t>Р/с: 40702810200810113899 ФИЛИАЛ "ЦЕНТРАЛЬНЫЙ" БАНКА ВТБ (ПАО)</w:t>
            </w:r>
          </w:p>
          <w:p w14:paraId="748704F9" w14:textId="77777777" w:rsidR="007A2673" w:rsidRPr="007A2673" w:rsidRDefault="007A2673" w:rsidP="007A2673">
            <w:pPr>
              <w:rPr>
                <w:rFonts w:ascii="Times New Roman" w:hAnsi="Times New Roman"/>
                <w:bCs/>
                <w:sz w:val="24"/>
                <w:szCs w:val="24"/>
              </w:rPr>
            </w:pPr>
            <w:r w:rsidRPr="007A2673">
              <w:rPr>
                <w:rFonts w:ascii="Times New Roman" w:hAnsi="Times New Roman"/>
                <w:bCs/>
                <w:sz w:val="24"/>
                <w:szCs w:val="24"/>
              </w:rPr>
              <w:t>БИК: 044525411</w:t>
            </w:r>
          </w:p>
          <w:p w14:paraId="7AD6A842" w14:textId="77777777" w:rsidR="007A2673" w:rsidRPr="007A2673" w:rsidRDefault="007A2673" w:rsidP="007A2673">
            <w:pPr>
              <w:rPr>
                <w:rFonts w:ascii="Times New Roman" w:hAnsi="Times New Roman"/>
                <w:bCs/>
                <w:sz w:val="24"/>
                <w:szCs w:val="24"/>
              </w:rPr>
            </w:pPr>
            <w:r w:rsidRPr="007A2673">
              <w:rPr>
                <w:rFonts w:ascii="Times New Roman" w:hAnsi="Times New Roman"/>
                <w:bCs/>
                <w:sz w:val="24"/>
                <w:szCs w:val="24"/>
              </w:rPr>
              <w:t>Кор. счет: 30101810145250000411</w:t>
            </w:r>
          </w:p>
          <w:p w14:paraId="1C7DF615" w14:textId="0189DC9C" w:rsidR="007A2673" w:rsidRPr="007A2673" w:rsidRDefault="007A2673" w:rsidP="007A2673">
            <w:pPr>
              <w:rPr>
                <w:rFonts w:ascii="Times New Roman" w:hAnsi="Times New Roman"/>
                <w:bCs/>
                <w:sz w:val="24"/>
                <w:szCs w:val="24"/>
              </w:rPr>
            </w:pPr>
            <w:r w:rsidRPr="007A2673">
              <w:rPr>
                <w:rFonts w:ascii="Times New Roman" w:hAnsi="Times New Roman"/>
                <w:bCs/>
                <w:sz w:val="24"/>
                <w:szCs w:val="24"/>
              </w:rPr>
              <w:t xml:space="preserve">Адрес электронной почты: </w:t>
            </w:r>
            <w:proofErr w:type="spellStart"/>
            <w:r w:rsidRPr="007A2673">
              <w:rPr>
                <w:rFonts w:ascii="Times New Roman" w:hAnsi="Times New Roman"/>
                <w:bCs/>
                <w:sz w:val="24"/>
                <w:szCs w:val="24"/>
              </w:rPr>
              <w:t>info</w:t>
            </w:r>
            <w:proofErr w:type="spellEnd"/>
            <w:r w:rsidRPr="007A2673">
              <w:rPr>
                <w:rFonts w:ascii="Times New Roman" w:hAnsi="Times New Roman"/>
                <w:bCs/>
                <w:sz w:val="24"/>
                <w:szCs w:val="24"/>
              </w:rPr>
              <w:t>@</w:t>
            </w:r>
            <w:proofErr w:type="spellStart"/>
            <w:r w:rsidRPr="007A2673">
              <w:rPr>
                <w:rFonts w:ascii="Times New Roman" w:hAnsi="Times New Roman"/>
                <w:bCs/>
                <w:sz w:val="24"/>
                <w:szCs w:val="24"/>
                <w:lang w:val="en-US"/>
              </w:rPr>
              <w:t>btoch</w:t>
            </w:r>
            <w:proofErr w:type="spellEnd"/>
            <w:r w:rsidRPr="007A2673">
              <w:rPr>
                <w:rFonts w:ascii="Times New Roman" w:hAnsi="Times New Roman"/>
                <w:bCs/>
                <w:sz w:val="24"/>
                <w:szCs w:val="24"/>
              </w:rPr>
              <w:t>.</w:t>
            </w:r>
            <w:proofErr w:type="spellStart"/>
            <w:r w:rsidRPr="007A2673">
              <w:rPr>
                <w:rFonts w:ascii="Times New Roman" w:hAnsi="Times New Roman"/>
                <w:bCs/>
                <w:sz w:val="24"/>
                <w:szCs w:val="24"/>
              </w:rPr>
              <w:t>ru</w:t>
            </w:r>
            <w:proofErr w:type="spellEnd"/>
          </w:p>
        </w:tc>
      </w:tr>
    </w:tbl>
    <w:p w14:paraId="32926CB7" w14:textId="77777777" w:rsidR="007A2673" w:rsidRPr="007A2673" w:rsidRDefault="007A2673" w:rsidP="007A2673">
      <w:pPr>
        <w:spacing w:after="160" w:line="259" w:lineRule="auto"/>
        <w:ind w:left="435"/>
        <w:jc w:val="both"/>
        <w:rPr>
          <w:sz w:val="24"/>
          <w:szCs w:val="24"/>
          <w:lang w:eastAsia="en-US"/>
        </w:rPr>
      </w:pPr>
    </w:p>
    <w:p w14:paraId="4B52661B" w14:textId="2A08C977" w:rsidR="00867F09" w:rsidRPr="00867F09" w:rsidRDefault="00867F09" w:rsidP="007A2673">
      <w:pPr>
        <w:pStyle w:val="a3"/>
        <w:jc w:val="center"/>
      </w:pPr>
    </w:p>
    <w:sectPr w:rsidR="00867F09" w:rsidRPr="00867F09" w:rsidSect="00525E0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AFF" w:usb1="C000247B" w:usb2="00000009" w:usb3="00000000" w:csb0="000001FF" w:csb1="00000000"/>
  </w:font>
  <w:font w:name="Halvar Mittelschrift Regular">
    <w:altName w:val="Calibri"/>
    <w:panose1 w:val="00000500000000000000"/>
    <w:charset w:val="CC"/>
    <w:family w:val="auto"/>
    <w:pitch w:val="variable"/>
    <w:sig w:usb0="A00002FF" w:usb1="4000F47B"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8430B"/>
    <w:multiLevelType w:val="multilevel"/>
    <w:tmpl w:val="EF30B220"/>
    <w:lvl w:ilvl="0">
      <w:start w:val="5"/>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1C883C9D"/>
    <w:multiLevelType w:val="singleLevel"/>
    <w:tmpl w:val="0419000F"/>
    <w:lvl w:ilvl="0">
      <w:start w:val="1"/>
      <w:numFmt w:val="decimal"/>
      <w:lvlText w:val="%1."/>
      <w:lvlJc w:val="left"/>
      <w:pPr>
        <w:tabs>
          <w:tab w:val="num" w:pos="360"/>
        </w:tabs>
        <w:ind w:left="360" w:hanging="360"/>
      </w:pPr>
    </w:lvl>
  </w:abstractNum>
  <w:abstractNum w:abstractNumId="2" w15:restartNumberingAfterBreak="0">
    <w:nsid w:val="1E387DF1"/>
    <w:multiLevelType w:val="multilevel"/>
    <w:tmpl w:val="BA04AD6A"/>
    <w:lvl w:ilvl="0">
      <w:start w:val="2"/>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2B757212"/>
    <w:multiLevelType w:val="multilevel"/>
    <w:tmpl w:val="E7DEED0A"/>
    <w:lvl w:ilvl="0">
      <w:start w:val="6"/>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2E181368"/>
    <w:multiLevelType w:val="multilevel"/>
    <w:tmpl w:val="7230134E"/>
    <w:lvl w:ilvl="0">
      <w:start w:val="6"/>
      <w:numFmt w:val="decimal"/>
      <w:lvlText w:val="%1."/>
      <w:lvlJc w:val="left"/>
      <w:pPr>
        <w:tabs>
          <w:tab w:val="num" w:pos="585"/>
        </w:tabs>
        <w:ind w:left="585" w:hanging="585"/>
      </w:pPr>
      <w:rPr>
        <w:rFonts w:hint="default"/>
      </w:rPr>
    </w:lvl>
    <w:lvl w:ilvl="1">
      <w:start w:val="4"/>
      <w:numFmt w:val="decimal"/>
      <w:lvlText w:val="%1.%2."/>
      <w:lvlJc w:val="left"/>
      <w:pPr>
        <w:tabs>
          <w:tab w:val="num" w:pos="1185"/>
        </w:tabs>
        <w:ind w:left="1185" w:hanging="585"/>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2520"/>
        </w:tabs>
        <w:ind w:left="2520" w:hanging="72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080"/>
        </w:tabs>
        <w:ind w:left="4080" w:hanging="108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640"/>
        </w:tabs>
        <w:ind w:left="5640" w:hanging="1440"/>
      </w:pPr>
      <w:rPr>
        <w:rFonts w:hint="default"/>
      </w:rPr>
    </w:lvl>
    <w:lvl w:ilvl="8">
      <w:start w:val="1"/>
      <w:numFmt w:val="decimal"/>
      <w:lvlText w:val="%1.%2.%3.%4.%5.%6.%7.%8.%9."/>
      <w:lvlJc w:val="left"/>
      <w:pPr>
        <w:tabs>
          <w:tab w:val="num" w:pos="6600"/>
        </w:tabs>
        <w:ind w:left="6600" w:hanging="1800"/>
      </w:pPr>
      <w:rPr>
        <w:rFonts w:hint="default"/>
      </w:rPr>
    </w:lvl>
  </w:abstractNum>
  <w:abstractNum w:abstractNumId="5" w15:restartNumberingAfterBreak="0">
    <w:nsid w:val="2EEA7FD9"/>
    <w:multiLevelType w:val="multilevel"/>
    <w:tmpl w:val="5E86BDE4"/>
    <w:lvl w:ilvl="0">
      <w:start w:val="2"/>
      <w:numFmt w:val="decimal"/>
      <w:lvlText w:val="%1."/>
      <w:lvlJc w:val="left"/>
      <w:pPr>
        <w:tabs>
          <w:tab w:val="num" w:pos="360"/>
        </w:tabs>
        <w:ind w:left="360" w:hanging="360"/>
      </w:pPr>
    </w:lvl>
    <w:lvl w:ilvl="1">
      <w:start w:val="3"/>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377A02E5"/>
    <w:multiLevelType w:val="multilevel"/>
    <w:tmpl w:val="6B029162"/>
    <w:lvl w:ilvl="0">
      <w:start w:val="1"/>
      <w:numFmt w:val="decimal"/>
      <w:lvlText w:val="%1."/>
      <w:lvlJc w:val="left"/>
      <w:pPr>
        <w:ind w:left="495" w:hanging="495"/>
      </w:pPr>
      <w:rPr>
        <w:rFonts w:hint="default"/>
      </w:rPr>
    </w:lvl>
    <w:lvl w:ilvl="1">
      <w:start w:val="1"/>
      <w:numFmt w:val="decimal"/>
      <w:lvlText w:val="%1.%2."/>
      <w:lvlJc w:val="left"/>
      <w:pPr>
        <w:ind w:left="835" w:hanging="495"/>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7" w15:restartNumberingAfterBreak="0">
    <w:nsid w:val="39DC60BB"/>
    <w:multiLevelType w:val="multilevel"/>
    <w:tmpl w:val="473C3DE8"/>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1095"/>
        </w:tabs>
        <w:ind w:left="1095" w:hanging="435"/>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7080"/>
        </w:tabs>
        <w:ind w:left="7080" w:hanging="1800"/>
      </w:pPr>
      <w:rPr>
        <w:rFonts w:hint="default"/>
      </w:rPr>
    </w:lvl>
  </w:abstractNum>
  <w:abstractNum w:abstractNumId="8" w15:restartNumberingAfterBreak="0">
    <w:nsid w:val="3B001F21"/>
    <w:multiLevelType w:val="hybridMultilevel"/>
    <w:tmpl w:val="CC22CC5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 w15:restartNumberingAfterBreak="0">
    <w:nsid w:val="460E3734"/>
    <w:multiLevelType w:val="multilevel"/>
    <w:tmpl w:val="F73A280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89A7AFE"/>
    <w:multiLevelType w:val="multilevel"/>
    <w:tmpl w:val="770A4866"/>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4D5B66EE"/>
    <w:multiLevelType w:val="multilevel"/>
    <w:tmpl w:val="0D70F42A"/>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4EAE3652"/>
    <w:multiLevelType w:val="multilevel"/>
    <w:tmpl w:val="6F28DCCA"/>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4FE07C74"/>
    <w:multiLevelType w:val="multilevel"/>
    <w:tmpl w:val="A682750A"/>
    <w:lvl w:ilvl="0">
      <w:start w:val="4"/>
      <w:numFmt w:val="decimal"/>
      <w:lvlText w:val="%1."/>
      <w:lvlJc w:val="left"/>
      <w:pPr>
        <w:tabs>
          <w:tab w:val="num" w:pos="480"/>
        </w:tabs>
        <w:ind w:left="480" w:hanging="480"/>
      </w:pPr>
      <w:rPr>
        <w:rFonts w:hint="default"/>
      </w:rPr>
    </w:lvl>
    <w:lvl w:ilvl="1">
      <w:start w:val="3"/>
      <w:numFmt w:val="decimal"/>
      <w:lvlText w:val="%1.%2."/>
      <w:lvlJc w:val="left"/>
      <w:pPr>
        <w:tabs>
          <w:tab w:val="num" w:pos="1140"/>
        </w:tabs>
        <w:ind w:left="1140" w:hanging="480"/>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7080"/>
        </w:tabs>
        <w:ind w:left="7080" w:hanging="1800"/>
      </w:pPr>
      <w:rPr>
        <w:rFonts w:hint="default"/>
      </w:rPr>
    </w:lvl>
  </w:abstractNum>
  <w:abstractNum w:abstractNumId="14" w15:restartNumberingAfterBreak="0">
    <w:nsid w:val="531525EF"/>
    <w:multiLevelType w:val="multilevel"/>
    <w:tmpl w:val="E47A9C64"/>
    <w:lvl w:ilvl="0">
      <w:start w:val="3"/>
      <w:numFmt w:val="decimal"/>
      <w:lvlText w:val="%1."/>
      <w:lvlJc w:val="left"/>
      <w:pPr>
        <w:tabs>
          <w:tab w:val="num" w:pos="480"/>
        </w:tabs>
        <w:ind w:left="480" w:hanging="48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5A261D94"/>
    <w:multiLevelType w:val="multilevel"/>
    <w:tmpl w:val="DB40A20C"/>
    <w:lvl w:ilvl="0">
      <w:start w:val="6"/>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60364CB5"/>
    <w:multiLevelType w:val="multilevel"/>
    <w:tmpl w:val="05840C30"/>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63BC6AA0"/>
    <w:multiLevelType w:val="singleLevel"/>
    <w:tmpl w:val="9B1E6498"/>
    <w:lvl w:ilvl="0">
      <w:start w:val="2"/>
      <w:numFmt w:val="bullet"/>
      <w:lvlText w:val="-"/>
      <w:lvlJc w:val="left"/>
      <w:pPr>
        <w:tabs>
          <w:tab w:val="num" w:pos="1005"/>
        </w:tabs>
        <w:ind w:left="1005" w:hanging="360"/>
      </w:pPr>
      <w:rPr>
        <w:rFonts w:hint="default"/>
      </w:rPr>
    </w:lvl>
  </w:abstractNum>
  <w:abstractNum w:abstractNumId="18" w15:restartNumberingAfterBreak="0">
    <w:nsid w:val="65E37E85"/>
    <w:multiLevelType w:val="multilevel"/>
    <w:tmpl w:val="B7C69726"/>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D965B79"/>
    <w:multiLevelType w:val="multilevel"/>
    <w:tmpl w:val="06F65BE6"/>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7C7A318B"/>
    <w:multiLevelType w:val="multilevel"/>
    <w:tmpl w:val="59986E9C"/>
    <w:lvl w:ilvl="0">
      <w:start w:val="4"/>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7E3C075B"/>
    <w:multiLevelType w:val="multilevel"/>
    <w:tmpl w:val="A1E8E5C0"/>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7"/>
  </w:num>
  <w:num w:numId="2">
    <w:abstractNumId w:val="1"/>
  </w:num>
  <w:num w:numId="3">
    <w:abstractNumId w:val="13"/>
  </w:num>
  <w:num w:numId="4">
    <w:abstractNumId w:val="4"/>
  </w:num>
  <w:num w:numId="5">
    <w:abstractNumId w:val="7"/>
  </w:num>
  <w:num w:numId="6">
    <w:abstractNumId w:val="5"/>
  </w:num>
  <w:num w:numId="7">
    <w:abstractNumId w:val="2"/>
  </w:num>
  <w:num w:numId="8">
    <w:abstractNumId w:val="12"/>
  </w:num>
  <w:num w:numId="9">
    <w:abstractNumId w:val="16"/>
  </w:num>
  <w:num w:numId="10">
    <w:abstractNumId w:val="11"/>
  </w:num>
  <w:num w:numId="11">
    <w:abstractNumId w:val="21"/>
  </w:num>
  <w:num w:numId="12">
    <w:abstractNumId w:val="14"/>
  </w:num>
  <w:num w:numId="13">
    <w:abstractNumId w:val="20"/>
  </w:num>
  <w:num w:numId="14">
    <w:abstractNumId w:val="19"/>
  </w:num>
  <w:num w:numId="15">
    <w:abstractNumId w:val="0"/>
  </w:num>
  <w:num w:numId="16">
    <w:abstractNumId w:val="10"/>
  </w:num>
  <w:num w:numId="17">
    <w:abstractNumId w:val="3"/>
  </w:num>
  <w:num w:numId="18">
    <w:abstractNumId w:val="15"/>
  </w:num>
  <w:num w:numId="19">
    <w:abstractNumId w:val="18"/>
  </w:num>
  <w:num w:numId="20">
    <w:abstractNumId w:val="6"/>
  </w:num>
  <w:num w:numId="21">
    <w:abstractNumId w:val="9"/>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B0F"/>
    <w:rsid w:val="000035C0"/>
    <w:rsid w:val="000440A2"/>
    <w:rsid w:val="00057E7E"/>
    <w:rsid w:val="0006235D"/>
    <w:rsid w:val="000662DF"/>
    <w:rsid w:val="000704DA"/>
    <w:rsid w:val="0009267D"/>
    <w:rsid w:val="000C0D46"/>
    <w:rsid w:val="000C0E05"/>
    <w:rsid w:val="000F0881"/>
    <w:rsid w:val="001040F1"/>
    <w:rsid w:val="00130BFA"/>
    <w:rsid w:val="00150C4D"/>
    <w:rsid w:val="00167038"/>
    <w:rsid w:val="00186347"/>
    <w:rsid w:val="00192675"/>
    <w:rsid w:val="00196A3E"/>
    <w:rsid w:val="001A0F9B"/>
    <w:rsid w:val="001B6ED1"/>
    <w:rsid w:val="001D736D"/>
    <w:rsid w:val="0021443B"/>
    <w:rsid w:val="00236C87"/>
    <w:rsid w:val="00253C1B"/>
    <w:rsid w:val="00281F54"/>
    <w:rsid w:val="002F5EC3"/>
    <w:rsid w:val="00302159"/>
    <w:rsid w:val="00302B87"/>
    <w:rsid w:val="00316B1A"/>
    <w:rsid w:val="00336D2D"/>
    <w:rsid w:val="00341143"/>
    <w:rsid w:val="00346E7B"/>
    <w:rsid w:val="00373424"/>
    <w:rsid w:val="00376644"/>
    <w:rsid w:val="003C1B0F"/>
    <w:rsid w:val="003E575D"/>
    <w:rsid w:val="004079C6"/>
    <w:rsid w:val="004369CE"/>
    <w:rsid w:val="00460F1A"/>
    <w:rsid w:val="004719DD"/>
    <w:rsid w:val="0048235A"/>
    <w:rsid w:val="0048313C"/>
    <w:rsid w:val="004A17A7"/>
    <w:rsid w:val="004A2080"/>
    <w:rsid w:val="004A56BC"/>
    <w:rsid w:val="00547D58"/>
    <w:rsid w:val="00553505"/>
    <w:rsid w:val="0056102A"/>
    <w:rsid w:val="00572FBD"/>
    <w:rsid w:val="005B7EB5"/>
    <w:rsid w:val="005D1F50"/>
    <w:rsid w:val="005D7EBD"/>
    <w:rsid w:val="005F70CB"/>
    <w:rsid w:val="00630E2A"/>
    <w:rsid w:val="00655955"/>
    <w:rsid w:val="00666C7D"/>
    <w:rsid w:val="006A545B"/>
    <w:rsid w:val="006B352F"/>
    <w:rsid w:val="006D1F29"/>
    <w:rsid w:val="006D5861"/>
    <w:rsid w:val="006E661F"/>
    <w:rsid w:val="006F0C10"/>
    <w:rsid w:val="00713834"/>
    <w:rsid w:val="00715699"/>
    <w:rsid w:val="00727C8D"/>
    <w:rsid w:val="00735090"/>
    <w:rsid w:val="007427C3"/>
    <w:rsid w:val="00743981"/>
    <w:rsid w:val="00743AB7"/>
    <w:rsid w:val="00764318"/>
    <w:rsid w:val="0076616B"/>
    <w:rsid w:val="007A2673"/>
    <w:rsid w:val="007A759E"/>
    <w:rsid w:val="007D2443"/>
    <w:rsid w:val="007D375F"/>
    <w:rsid w:val="007E3A3B"/>
    <w:rsid w:val="007F765F"/>
    <w:rsid w:val="00801CF6"/>
    <w:rsid w:val="00837602"/>
    <w:rsid w:val="00847C82"/>
    <w:rsid w:val="008567F6"/>
    <w:rsid w:val="00864C1A"/>
    <w:rsid w:val="00867F09"/>
    <w:rsid w:val="00873359"/>
    <w:rsid w:val="00887129"/>
    <w:rsid w:val="008A4BF7"/>
    <w:rsid w:val="008F1B37"/>
    <w:rsid w:val="008F2247"/>
    <w:rsid w:val="008F3ADF"/>
    <w:rsid w:val="00952864"/>
    <w:rsid w:val="009838A4"/>
    <w:rsid w:val="009A28AF"/>
    <w:rsid w:val="00A167B8"/>
    <w:rsid w:val="00A16BB5"/>
    <w:rsid w:val="00A35FB8"/>
    <w:rsid w:val="00A66F88"/>
    <w:rsid w:val="00A86191"/>
    <w:rsid w:val="00A95166"/>
    <w:rsid w:val="00AB134D"/>
    <w:rsid w:val="00AB5AC4"/>
    <w:rsid w:val="00AC222F"/>
    <w:rsid w:val="00AC26CF"/>
    <w:rsid w:val="00AF4525"/>
    <w:rsid w:val="00B06F67"/>
    <w:rsid w:val="00B575AD"/>
    <w:rsid w:val="00B95489"/>
    <w:rsid w:val="00BD59AF"/>
    <w:rsid w:val="00BE1FE4"/>
    <w:rsid w:val="00C001B4"/>
    <w:rsid w:val="00C10E16"/>
    <w:rsid w:val="00C148E1"/>
    <w:rsid w:val="00C21512"/>
    <w:rsid w:val="00C55ACE"/>
    <w:rsid w:val="00C626C2"/>
    <w:rsid w:val="00CE0215"/>
    <w:rsid w:val="00D01119"/>
    <w:rsid w:val="00D12567"/>
    <w:rsid w:val="00D255EA"/>
    <w:rsid w:val="00D76F56"/>
    <w:rsid w:val="00DA1AC1"/>
    <w:rsid w:val="00DD2B7B"/>
    <w:rsid w:val="00DD4F5F"/>
    <w:rsid w:val="00DE04FE"/>
    <w:rsid w:val="00DF5F25"/>
    <w:rsid w:val="00E22387"/>
    <w:rsid w:val="00E56DB5"/>
    <w:rsid w:val="00E578B0"/>
    <w:rsid w:val="00E62059"/>
    <w:rsid w:val="00E77869"/>
    <w:rsid w:val="00E97A0C"/>
    <w:rsid w:val="00EA2F5F"/>
    <w:rsid w:val="00EC176E"/>
    <w:rsid w:val="00EC6E1A"/>
    <w:rsid w:val="00ED3DE3"/>
    <w:rsid w:val="00ED43C3"/>
    <w:rsid w:val="00ED63E0"/>
    <w:rsid w:val="00ED6770"/>
    <w:rsid w:val="00EF0CAE"/>
    <w:rsid w:val="00EF730C"/>
    <w:rsid w:val="00F1314B"/>
    <w:rsid w:val="00F13776"/>
    <w:rsid w:val="00F62C8F"/>
    <w:rsid w:val="00FA5329"/>
    <w:rsid w:val="00FE49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B48B16"/>
  <w15:docId w15:val="{5EC392BF-98E2-4E3B-A686-8F86086E6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440A2"/>
  </w:style>
  <w:style w:type="paragraph" w:styleId="1">
    <w:name w:val="heading 1"/>
    <w:basedOn w:val="a"/>
    <w:next w:val="a"/>
    <w:qFormat/>
    <w:pPr>
      <w:keepNext/>
      <w:outlineLvl w:val="0"/>
    </w:pPr>
    <w:rPr>
      <w:sz w:val="24"/>
    </w:rPr>
  </w:style>
  <w:style w:type="paragraph" w:styleId="2">
    <w:name w:val="heading 2"/>
    <w:basedOn w:val="a"/>
    <w:next w:val="a"/>
    <w:qFormat/>
    <w:pPr>
      <w:keepNext/>
      <w:outlineLvl w:val="1"/>
    </w:pPr>
    <w:rPr>
      <w:sz w:val="24"/>
      <w:szCs w:val="24"/>
      <w:u w:val="single"/>
    </w:rPr>
  </w:style>
  <w:style w:type="paragraph" w:styleId="3">
    <w:name w:val="heading 3"/>
    <w:basedOn w:val="a"/>
    <w:next w:val="a"/>
    <w:qFormat/>
    <w:pPr>
      <w:keepNext/>
      <w:outlineLvl w:val="2"/>
    </w:pPr>
    <w:rPr>
      <w:rFonts w:ascii="Arial" w:hAnsi="Arial"/>
      <w:sz w:val="22"/>
      <w:szCs w:val="24"/>
      <w:u w:val="single"/>
    </w:rPr>
  </w:style>
  <w:style w:type="paragraph" w:styleId="4">
    <w:name w:val="heading 4"/>
    <w:basedOn w:val="a"/>
    <w:next w:val="a"/>
    <w:qFormat/>
    <w:pPr>
      <w:keepNext/>
      <w:outlineLvl w:val="3"/>
    </w:pPr>
    <w:rPr>
      <w:rFonts w:ascii="Arial" w:hAnsi="Arial" w:cs="Arial"/>
      <w:b/>
      <w:bCs/>
    </w:rPr>
  </w:style>
  <w:style w:type="paragraph" w:styleId="5">
    <w:name w:val="heading 5"/>
    <w:basedOn w:val="a"/>
    <w:next w:val="a"/>
    <w:qFormat/>
    <w:pPr>
      <w:keepNext/>
      <w:jc w:val="center"/>
      <w:outlineLvl w:val="4"/>
    </w:pPr>
    <w:rPr>
      <w:rFonts w:ascii="Arial" w:hAnsi="Arial"/>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sz w:val="24"/>
    </w:rPr>
  </w:style>
  <w:style w:type="paragraph" w:styleId="20">
    <w:name w:val="Body Text 2"/>
    <w:basedOn w:val="a"/>
    <w:pPr>
      <w:jc w:val="both"/>
    </w:pPr>
    <w:rPr>
      <w:sz w:val="24"/>
    </w:rPr>
  </w:style>
  <w:style w:type="paragraph" w:styleId="a5">
    <w:name w:val="Body Text Indent"/>
    <w:basedOn w:val="a"/>
    <w:pPr>
      <w:ind w:left="645"/>
    </w:pPr>
    <w:rPr>
      <w:sz w:val="24"/>
    </w:rPr>
  </w:style>
  <w:style w:type="paragraph" w:styleId="21">
    <w:name w:val="Body Text Indent 2"/>
    <w:basedOn w:val="a"/>
    <w:pPr>
      <w:ind w:firstLine="645"/>
      <w:jc w:val="both"/>
    </w:pPr>
    <w:rPr>
      <w:sz w:val="24"/>
    </w:rPr>
  </w:style>
  <w:style w:type="paragraph" w:styleId="a6">
    <w:name w:val="Subtitle"/>
    <w:basedOn w:val="a"/>
    <w:qFormat/>
    <w:pPr>
      <w:ind w:hanging="142"/>
      <w:jc w:val="center"/>
    </w:pPr>
    <w:rPr>
      <w:b/>
      <w:sz w:val="24"/>
    </w:rPr>
  </w:style>
  <w:style w:type="paragraph" w:styleId="30">
    <w:name w:val="Body Text 3"/>
    <w:basedOn w:val="a"/>
    <w:pPr>
      <w:jc w:val="both"/>
    </w:pPr>
    <w:rPr>
      <w:sz w:val="32"/>
    </w:rPr>
  </w:style>
  <w:style w:type="paragraph" w:customStyle="1" w:styleId="10">
    <w:name w:val="Обычный1"/>
    <w:rPr>
      <w:snapToGrid w:val="0"/>
    </w:rPr>
  </w:style>
  <w:style w:type="paragraph" w:customStyle="1" w:styleId="11">
    <w:name w:val="Заголовок 11"/>
    <w:basedOn w:val="10"/>
    <w:next w:val="10"/>
    <w:pPr>
      <w:keepNext/>
      <w:jc w:val="center"/>
      <w:outlineLvl w:val="0"/>
    </w:pPr>
    <w:rPr>
      <w:rFonts w:ascii="Arial" w:hAnsi="Arial"/>
      <w:b/>
      <w:snapToGrid/>
    </w:rPr>
  </w:style>
  <w:style w:type="paragraph" w:styleId="a7">
    <w:name w:val="Title"/>
    <w:basedOn w:val="a"/>
    <w:qFormat/>
    <w:rsid w:val="000C0D46"/>
    <w:pPr>
      <w:jc w:val="center"/>
    </w:pPr>
    <w:rPr>
      <w:b/>
      <w:bCs/>
      <w:sz w:val="22"/>
      <w:szCs w:val="24"/>
    </w:rPr>
  </w:style>
  <w:style w:type="character" w:customStyle="1" w:styleId="a4">
    <w:name w:val="Основной текст Знак"/>
    <w:link w:val="a3"/>
    <w:rsid w:val="000704DA"/>
    <w:rPr>
      <w:sz w:val="24"/>
    </w:rPr>
  </w:style>
  <w:style w:type="table" w:styleId="a8">
    <w:name w:val="Table Grid"/>
    <w:basedOn w:val="a1"/>
    <w:rsid w:val="00346E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semiHidden/>
    <w:unhideWhenUsed/>
    <w:rsid w:val="00192675"/>
    <w:rPr>
      <w:rFonts w:ascii="Segoe UI" w:hAnsi="Segoe UI" w:cs="Segoe UI"/>
      <w:sz w:val="18"/>
      <w:szCs w:val="18"/>
    </w:rPr>
  </w:style>
  <w:style w:type="character" w:customStyle="1" w:styleId="aa">
    <w:name w:val="Текст выноски Знак"/>
    <w:basedOn w:val="a0"/>
    <w:link w:val="a9"/>
    <w:semiHidden/>
    <w:rsid w:val="00192675"/>
    <w:rPr>
      <w:rFonts w:ascii="Segoe UI" w:hAnsi="Segoe UI" w:cs="Segoe UI"/>
      <w:sz w:val="18"/>
      <w:szCs w:val="18"/>
    </w:rPr>
  </w:style>
  <w:style w:type="paragraph" w:styleId="ab">
    <w:name w:val="List Paragraph"/>
    <w:basedOn w:val="a"/>
    <w:uiPriority w:val="34"/>
    <w:qFormat/>
    <w:rsid w:val="008567F6"/>
    <w:pPr>
      <w:ind w:left="720"/>
      <w:contextualSpacing/>
    </w:pPr>
  </w:style>
  <w:style w:type="character" w:styleId="ac">
    <w:name w:val="Hyperlink"/>
    <w:basedOn w:val="a0"/>
    <w:unhideWhenUsed/>
    <w:rsid w:val="007E3A3B"/>
    <w:rPr>
      <w:color w:val="0563C1" w:themeColor="hyperlink"/>
      <w:u w:val="single"/>
    </w:rPr>
  </w:style>
  <w:style w:type="character" w:styleId="ad">
    <w:name w:val="Unresolved Mention"/>
    <w:basedOn w:val="a0"/>
    <w:uiPriority w:val="99"/>
    <w:semiHidden/>
    <w:unhideWhenUsed/>
    <w:rsid w:val="007E3A3B"/>
    <w:rPr>
      <w:color w:val="605E5C"/>
      <w:shd w:val="clear" w:color="auto" w:fill="E1DFDD"/>
    </w:rPr>
  </w:style>
  <w:style w:type="table" w:customStyle="1" w:styleId="12">
    <w:name w:val="Сетка таблицы1"/>
    <w:basedOn w:val="a1"/>
    <w:next w:val="a8"/>
    <w:uiPriority w:val="39"/>
    <w:rsid w:val="007A2673"/>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FollowedHyperlink"/>
    <w:basedOn w:val="a0"/>
    <w:semiHidden/>
    <w:unhideWhenUsed/>
    <w:rsid w:val="00727C8D"/>
    <w:rPr>
      <w:color w:val="954F72" w:themeColor="followedHyperlink"/>
      <w:u w:val="single"/>
    </w:rPr>
  </w:style>
  <w:style w:type="table" w:customStyle="1" w:styleId="22">
    <w:name w:val="Сетка таблицы2"/>
    <w:basedOn w:val="a1"/>
    <w:next w:val="a8"/>
    <w:uiPriority w:val="39"/>
    <w:rsid w:val="003E575D"/>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8"/>
    <w:uiPriority w:val="39"/>
    <w:rsid w:val="00572FBD"/>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1"/>
    <w:next w:val="a8"/>
    <w:uiPriority w:val="39"/>
    <w:rsid w:val="00572FBD"/>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ED43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41674">
      <w:bodyDiv w:val="1"/>
      <w:marLeft w:val="0"/>
      <w:marRight w:val="0"/>
      <w:marTop w:val="0"/>
      <w:marBottom w:val="0"/>
      <w:divBdr>
        <w:top w:val="none" w:sz="0" w:space="0" w:color="auto"/>
        <w:left w:val="none" w:sz="0" w:space="0" w:color="auto"/>
        <w:bottom w:val="none" w:sz="0" w:space="0" w:color="auto"/>
        <w:right w:val="none" w:sz="0" w:space="0" w:color="auto"/>
      </w:divBdr>
    </w:div>
    <w:div w:id="324631217">
      <w:bodyDiv w:val="1"/>
      <w:marLeft w:val="0"/>
      <w:marRight w:val="0"/>
      <w:marTop w:val="0"/>
      <w:marBottom w:val="0"/>
      <w:divBdr>
        <w:top w:val="none" w:sz="0" w:space="0" w:color="auto"/>
        <w:left w:val="none" w:sz="0" w:space="0" w:color="auto"/>
        <w:bottom w:val="none" w:sz="0" w:space="0" w:color="auto"/>
        <w:right w:val="none" w:sz="0" w:space="0" w:color="auto"/>
      </w:divBdr>
    </w:div>
    <w:div w:id="804813703">
      <w:bodyDiv w:val="1"/>
      <w:marLeft w:val="0"/>
      <w:marRight w:val="0"/>
      <w:marTop w:val="0"/>
      <w:marBottom w:val="0"/>
      <w:divBdr>
        <w:top w:val="none" w:sz="0" w:space="0" w:color="auto"/>
        <w:left w:val="none" w:sz="0" w:space="0" w:color="auto"/>
        <w:bottom w:val="none" w:sz="0" w:space="0" w:color="auto"/>
        <w:right w:val="none" w:sz="0" w:space="0" w:color="auto"/>
      </w:divBdr>
      <w:divsChild>
        <w:div w:id="304702562">
          <w:marLeft w:val="0"/>
          <w:marRight w:val="0"/>
          <w:marTop w:val="0"/>
          <w:marBottom w:val="0"/>
          <w:divBdr>
            <w:top w:val="none" w:sz="0" w:space="0" w:color="auto"/>
            <w:left w:val="none" w:sz="0" w:space="0" w:color="auto"/>
            <w:bottom w:val="none" w:sz="0" w:space="0" w:color="auto"/>
            <w:right w:val="none" w:sz="0" w:space="0" w:color="auto"/>
          </w:divBdr>
          <w:divsChild>
            <w:div w:id="91701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956231">
      <w:bodyDiv w:val="1"/>
      <w:marLeft w:val="0"/>
      <w:marRight w:val="0"/>
      <w:marTop w:val="0"/>
      <w:marBottom w:val="0"/>
      <w:divBdr>
        <w:top w:val="none" w:sz="0" w:space="0" w:color="auto"/>
        <w:left w:val="none" w:sz="0" w:space="0" w:color="auto"/>
        <w:bottom w:val="none" w:sz="0" w:space="0" w:color="auto"/>
        <w:right w:val="none" w:sz="0" w:space="0" w:color="auto"/>
      </w:divBdr>
    </w:div>
    <w:div w:id="1276325168">
      <w:bodyDiv w:val="1"/>
      <w:marLeft w:val="0"/>
      <w:marRight w:val="0"/>
      <w:marTop w:val="0"/>
      <w:marBottom w:val="0"/>
      <w:divBdr>
        <w:top w:val="none" w:sz="0" w:space="0" w:color="auto"/>
        <w:left w:val="none" w:sz="0" w:space="0" w:color="auto"/>
        <w:bottom w:val="none" w:sz="0" w:space="0" w:color="auto"/>
        <w:right w:val="none" w:sz="0" w:space="0" w:color="auto"/>
      </w:divBdr>
    </w:div>
    <w:div w:id="1639992312">
      <w:bodyDiv w:val="1"/>
      <w:marLeft w:val="0"/>
      <w:marRight w:val="0"/>
      <w:marTop w:val="0"/>
      <w:marBottom w:val="0"/>
      <w:divBdr>
        <w:top w:val="none" w:sz="0" w:space="0" w:color="auto"/>
        <w:left w:val="none" w:sz="0" w:space="0" w:color="auto"/>
        <w:bottom w:val="none" w:sz="0" w:space="0" w:color="auto"/>
        <w:right w:val="none" w:sz="0" w:space="0" w:color="auto"/>
      </w:divBdr>
    </w:div>
    <w:div w:id="1863057546">
      <w:bodyDiv w:val="1"/>
      <w:marLeft w:val="0"/>
      <w:marRight w:val="0"/>
      <w:marTop w:val="0"/>
      <w:marBottom w:val="0"/>
      <w:divBdr>
        <w:top w:val="none" w:sz="0" w:space="0" w:color="auto"/>
        <w:left w:val="none" w:sz="0" w:space="0" w:color="auto"/>
        <w:bottom w:val="none" w:sz="0" w:space="0" w:color="auto"/>
        <w:right w:val="none" w:sz="0" w:space="0" w:color="auto"/>
      </w:divBdr>
    </w:div>
    <w:div w:id="1936017242">
      <w:bodyDiv w:val="1"/>
      <w:marLeft w:val="0"/>
      <w:marRight w:val="0"/>
      <w:marTop w:val="0"/>
      <w:marBottom w:val="0"/>
      <w:divBdr>
        <w:top w:val="none" w:sz="0" w:space="0" w:color="auto"/>
        <w:left w:val="none" w:sz="0" w:space="0" w:color="auto"/>
        <w:bottom w:val="none" w:sz="0" w:space="0" w:color="auto"/>
        <w:right w:val="none" w:sz="0" w:space="0" w:color="auto"/>
      </w:divBdr>
    </w:div>
    <w:div w:id="1942300985">
      <w:bodyDiv w:val="1"/>
      <w:marLeft w:val="0"/>
      <w:marRight w:val="0"/>
      <w:marTop w:val="0"/>
      <w:marBottom w:val="0"/>
      <w:divBdr>
        <w:top w:val="none" w:sz="0" w:space="0" w:color="auto"/>
        <w:left w:val="none" w:sz="0" w:space="0" w:color="auto"/>
        <w:bottom w:val="none" w:sz="0" w:space="0" w:color="auto"/>
        <w:right w:val="none" w:sz="0" w:space="0" w:color="auto"/>
      </w:divBdr>
    </w:div>
    <w:div w:id="2073774600">
      <w:bodyDiv w:val="1"/>
      <w:marLeft w:val="0"/>
      <w:marRight w:val="0"/>
      <w:marTop w:val="0"/>
      <w:marBottom w:val="0"/>
      <w:divBdr>
        <w:top w:val="none" w:sz="0" w:space="0" w:color="auto"/>
        <w:left w:val="none" w:sz="0" w:space="0" w:color="auto"/>
        <w:bottom w:val="none" w:sz="0" w:space="0" w:color="auto"/>
        <w:right w:val="none" w:sz="0" w:space="0" w:color="auto"/>
      </w:divBdr>
    </w:div>
    <w:div w:id="2076275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toch.ru" TargetMode="External"/><Relationship Id="rId13" Type="http://schemas.openxmlformats.org/officeDocument/2006/relationships/hyperlink" Target="https://fgis.gost.ru/fundmetrology/cm/etalons" TargetMode="External"/><Relationship Id="rId3" Type="http://schemas.openxmlformats.org/officeDocument/2006/relationships/styles" Target="styles.xml"/><Relationship Id="rId7" Type="http://schemas.openxmlformats.org/officeDocument/2006/relationships/hyperlink" Target="https://fgis.gost.ru/fundmetrology/cm/results/" TargetMode="External"/><Relationship Id="rId12" Type="http://schemas.openxmlformats.org/officeDocument/2006/relationships/hyperlink" Target="https://fgis.gost.ru/fundmetrology/cm/mi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toch.ru" TargetMode="External"/><Relationship Id="rId11" Type="http://schemas.openxmlformats.org/officeDocument/2006/relationships/hyperlink" Target="https://btoch.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toch.ru" TargetMode="External"/><Relationship Id="rId4" Type="http://schemas.openxmlformats.org/officeDocument/2006/relationships/settings" Target="settings.xml"/><Relationship Id="rId9" Type="http://schemas.openxmlformats.org/officeDocument/2006/relationships/hyperlink" Target="https://btoch.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F557D-6266-4317-8502-91CD64964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4869</Words>
  <Characters>32920</Characters>
  <Application>Microsoft Office Word</Application>
  <DocSecurity>0</DocSecurity>
  <Lines>1371</Lines>
  <Paragraphs>878</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Служба тех поддержки</Company>
  <LinksUpToDate>false</LinksUpToDate>
  <CharactersWithSpaces>36911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Метрология</dc:creator>
  <cp:lastModifiedBy>Ермолаева Екатерина Сергеевна</cp:lastModifiedBy>
  <cp:revision>2</cp:revision>
  <cp:lastPrinted>2017-12-07T09:12:00Z</cp:lastPrinted>
  <dcterms:created xsi:type="dcterms:W3CDTF">2026-06-17T14:49:00Z</dcterms:created>
  <dcterms:modified xsi:type="dcterms:W3CDTF">2026-06-17T14:49:00Z</dcterms:modified>
</cp:coreProperties>
</file>